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C18" w:rsidRPr="00575C18" w:rsidRDefault="00575C18" w:rsidP="00575C18">
      <w:pPr>
        <w:jc w:val="center"/>
        <w:rPr>
          <w:rFonts w:ascii="Times New Roman" w:hAnsi="Times New Roman" w:cs="Times New Roman"/>
          <w:b/>
          <w:caps/>
          <w:sz w:val="24"/>
          <w:szCs w:val="24"/>
          <w:lang w:val="en-US"/>
        </w:rPr>
      </w:pPr>
      <w:r w:rsidRPr="00575C18">
        <w:rPr>
          <w:rFonts w:ascii="Times New Roman" w:hAnsi="Times New Roman" w:cs="Times New Roman"/>
          <w:b/>
          <w:caps/>
          <w:sz w:val="24"/>
          <w:szCs w:val="24"/>
          <w:lang w:val="en-US"/>
        </w:rPr>
        <w:t>Title</w:t>
      </w:r>
    </w:p>
    <w:p w:rsidR="00575C18" w:rsidRPr="00575C18" w:rsidRDefault="00575C18" w:rsidP="00575C18">
      <w:pPr>
        <w:jc w:val="center"/>
        <w:rPr>
          <w:rFonts w:ascii="Times New Roman" w:hAnsi="Times New Roman" w:cs="Times New Roman"/>
          <w:b/>
          <w:sz w:val="24"/>
          <w:szCs w:val="24"/>
          <w:lang w:val="en-US"/>
        </w:rPr>
      </w:pPr>
    </w:p>
    <w:p w:rsidR="00575C18" w:rsidRPr="00575C18" w:rsidRDefault="00575C18" w:rsidP="00575C18">
      <w:pPr>
        <w:jc w:val="center"/>
        <w:rPr>
          <w:rFonts w:ascii="Times New Roman" w:hAnsi="Times New Roman" w:cs="Times New Roman"/>
          <w:b/>
          <w:sz w:val="24"/>
          <w:szCs w:val="24"/>
          <w:lang w:val="en-US"/>
        </w:rPr>
      </w:pPr>
    </w:p>
    <w:p w:rsidR="00575C18" w:rsidRPr="00575C18" w:rsidRDefault="00575C18" w:rsidP="00575C18">
      <w:pPr>
        <w:jc w:val="center"/>
        <w:rPr>
          <w:rFonts w:ascii="Times New Roman" w:hAnsi="Times New Roman" w:cs="Times New Roman"/>
          <w:b/>
          <w:sz w:val="24"/>
          <w:szCs w:val="24"/>
          <w:lang w:val="en-US"/>
        </w:rPr>
      </w:pPr>
      <w:r w:rsidRPr="00575C18">
        <w:rPr>
          <w:rFonts w:ascii="Times New Roman" w:hAnsi="Times New Roman" w:cs="Times New Roman"/>
          <w:b/>
          <w:sz w:val="24"/>
          <w:szCs w:val="24"/>
          <w:lang w:val="en-US"/>
        </w:rPr>
        <w:t>First name Surname</w:t>
      </w:r>
    </w:p>
    <w:p w:rsidR="00575C18" w:rsidRPr="00575C18" w:rsidRDefault="00575C18" w:rsidP="00575C18">
      <w:pPr>
        <w:jc w:val="both"/>
        <w:rPr>
          <w:rFonts w:ascii="Times New Roman" w:hAnsi="Times New Roman" w:cs="Times New Roman"/>
          <w:b/>
          <w:sz w:val="24"/>
          <w:szCs w:val="24"/>
          <w:lang w:val="en-US"/>
        </w:rPr>
      </w:pPr>
    </w:p>
    <w:p w:rsidR="00575C18" w:rsidRPr="00575C18" w:rsidRDefault="00575C18" w:rsidP="00575C18">
      <w:pPr>
        <w:jc w:val="both"/>
        <w:rPr>
          <w:rFonts w:ascii="Times New Roman" w:hAnsi="Times New Roman" w:cs="Times New Roman"/>
          <w:b/>
          <w:sz w:val="24"/>
          <w:szCs w:val="24"/>
          <w:lang w:val="en-US"/>
        </w:rPr>
      </w:pPr>
      <w:r w:rsidRPr="00575C18">
        <w:rPr>
          <w:rFonts w:ascii="Times New Roman" w:hAnsi="Times New Roman" w:cs="Times New Roman"/>
          <w:b/>
          <w:sz w:val="24"/>
          <w:szCs w:val="24"/>
          <w:lang w:val="en-US"/>
        </w:rPr>
        <w:t>Abstract</w:t>
      </w:r>
    </w:p>
    <w:p w:rsidR="00575C18" w:rsidRPr="00575C18" w:rsidRDefault="00575C18" w:rsidP="00575C18">
      <w:pPr>
        <w:jc w:val="both"/>
        <w:rPr>
          <w:rFonts w:ascii="Times New Roman" w:hAnsi="Times New Roman" w:cs="Times New Roman"/>
          <w:b/>
          <w:sz w:val="24"/>
          <w:szCs w:val="24"/>
          <w:lang w:val="en-US"/>
        </w:rPr>
      </w:pPr>
      <w:r w:rsidRPr="00575C18">
        <w:rPr>
          <w:rFonts w:ascii="Times New Roman" w:hAnsi="Times New Roman" w:cs="Times New Roman"/>
          <w:bCs/>
          <w:i/>
          <w:sz w:val="24"/>
          <w:szCs w:val="24"/>
          <w:lang w:val="en-US" w:eastAsia="sk-SK"/>
        </w:rPr>
        <w:t>In English, min. 10 lines – max. 15 lines</w:t>
      </w:r>
      <w:bookmarkStart w:id="0" w:name="_GoBack"/>
      <w:bookmarkEnd w:id="0"/>
    </w:p>
    <w:p w:rsidR="00575C18" w:rsidRPr="00575C18" w:rsidRDefault="00575C18" w:rsidP="00575C18">
      <w:pPr>
        <w:jc w:val="both"/>
        <w:rPr>
          <w:rFonts w:ascii="Times New Roman" w:hAnsi="Times New Roman" w:cs="Times New Roman"/>
          <w:b/>
          <w:sz w:val="24"/>
          <w:szCs w:val="24"/>
          <w:lang w:val="en-US"/>
        </w:rPr>
      </w:pPr>
    </w:p>
    <w:p w:rsidR="00575C18" w:rsidRPr="00575C18" w:rsidRDefault="00575C18" w:rsidP="00575C18">
      <w:pPr>
        <w:jc w:val="both"/>
        <w:rPr>
          <w:rFonts w:ascii="Times New Roman" w:hAnsi="Times New Roman" w:cs="Times New Roman"/>
          <w:i/>
          <w:sz w:val="24"/>
          <w:szCs w:val="24"/>
          <w:lang w:val="en-US"/>
        </w:rPr>
      </w:pPr>
      <w:r w:rsidRPr="00575C18">
        <w:rPr>
          <w:rFonts w:ascii="Times New Roman" w:hAnsi="Times New Roman" w:cs="Times New Roman"/>
          <w:b/>
          <w:sz w:val="24"/>
          <w:szCs w:val="24"/>
          <w:lang w:val="en-US"/>
        </w:rPr>
        <w:t xml:space="preserve">Key words: </w:t>
      </w:r>
      <w:r w:rsidRPr="00575C18">
        <w:rPr>
          <w:rFonts w:ascii="Times New Roman" w:hAnsi="Times New Roman" w:cs="Times New Roman"/>
          <w:i/>
          <w:sz w:val="24"/>
          <w:szCs w:val="24"/>
          <w:lang w:val="en-US"/>
        </w:rPr>
        <w:t>max. 6</w:t>
      </w:r>
    </w:p>
    <w:p w:rsidR="00575C18" w:rsidRPr="00575C18" w:rsidRDefault="00575C18" w:rsidP="00575C18">
      <w:pPr>
        <w:jc w:val="both"/>
        <w:rPr>
          <w:rFonts w:ascii="Times New Roman" w:hAnsi="Times New Roman" w:cs="Times New Roman"/>
          <w:b/>
          <w:sz w:val="24"/>
          <w:szCs w:val="24"/>
          <w:lang w:val="en-US"/>
        </w:rPr>
      </w:pPr>
    </w:p>
    <w:p w:rsidR="00575C18" w:rsidRPr="00575C18" w:rsidRDefault="00575C18" w:rsidP="00575C18">
      <w:pPr>
        <w:jc w:val="both"/>
        <w:rPr>
          <w:rFonts w:ascii="Times New Roman" w:hAnsi="Times New Roman" w:cs="Times New Roman"/>
          <w:b/>
          <w:sz w:val="24"/>
          <w:szCs w:val="24"/>
          <w:lang w:val="en-US"/>
        </w:rPr>
      </w:pPr>
    </w:p>
    <w:p w:rsidR="00575C18" w:rsidRPr="00575C18" w:rsidRDefault="00575C18" w:rsidP="00575C18">
      <w:pPr>
        <w:jc w:val="both"/>
        <w:rPr>
          <w:rFonts w:ascii="Times New Roman" w:hAnsi="Times New Roman" w:cs="Times New Roman"/>
          <w:b/>
          <w:caps/>
          <w:sz w:val="24"/>
          <w:szCs w:val="24"/>
          <w:lang w:val="en-US"/>
        </w:rPr>
      </w:pPr>
      <w:r w:rsidRPr="00575C18">
        <w:rPr>
          <w:rFonts w:ascii="Times New Roman" w:hAnsi="Times New Roman" w:cs="Times New Roman"/>
          <w:b/>
          <w:caps/>
          <w:sz w:val="24"/>
          <w:szCs w:val="24"/>
          <w:lang w:val="en-US"/>
        </w:rPr>
        <w:t>Introduction</w:t>
      </w:r>
    </w:p>
    <w:p w:rsidR="00575C18" w:rsidRPr="00575C18" w:rsidRDefault="00575C18" w:rsidP="00575C18">
      <w:pPr>
        <w:jc w:val="both"/>
        <w:rPr>
          <w:rFonts w:ascii="Times New Roman" w:hAnsi="Times New Roman" w:cs="Times New Roman"/>
          <w:b/>
          <w:sz w:val="24"/>
          <w:szCs w:val="24"/>
          <w:lang w:val="en-US"/>
        </w:rPr>
      </w:pPr>
    </w:p>
    <w:p w:rsidR="00575C18" w:rsidRPr="00575C18" w:rsidRDefault="00575C18" w:rsidP="00575C18">
      <w:pPr>
        <w:jc w:val="both"/>
        <w:rPr>
          <w:rFonts w:ascii="Times New Roman" w:hAnsi="Times New Roman" w:cs="Times New Roman"/>
          <w:sz w:val="24"/>
          <w:szCs w:val="24"/>
          <w:lang w:val="en-US"/>
        </w:rPr>
      </w:pPr>
      <w:r w:rsidRPr="00575C18">
        <w:rPr>
          <w:rFonts w:ascii="Times New Roman" w:hAnsi="Times New Roman" w:cs="Times New Roman"/>
          <w:sz w:val="24"/>
          <w:szCs w:val="24"/>
          <w:lang w:val="en-US"/>
        </w:rPr>
        <w:t>Text of paper – introduction, material and methods, results, discussion, conclusion, references, author´s address</w:t>
      </w:r>
    </w:p>
    <w:p w:rsidR="00575C18" w:rsidRPr="00575C18" w:rsidRDefault="00575C18" w:rsidP="00575C18">
      <w:pPr>
        <w:jc w:val="both"/>
        <w:rPr>
          <w:rFonts w:ascii="Times New Roman" w:hAnsi="Times New Roman" w:cs="Times New Roman"/>
          <w:sz w:val="24"/>
          <w:szCs w:val="24"/>
          <w:lang w:val="en-US"/>
        </w:rPr>
      </w:pPr>
    </w:p>
    <w:p w:rsidR="00575C18" w:rsidRPr="00575C18" w:rsidRDefault="00575C18" w:rsidP="00575C18">
      <w:pPr>
        <w:jc w:val="both"/>
        <w:rPr>
          <w:rFonts w:ascii="Times New Roman" w:hAnsi="Times New Roman" w:cs="Times New Roman"/>
          <w:sz w:val="24"/>
          <w:szCs w:val="24"/>
          <w:lang w:val="en-US"/>
        </w:rPr>
      </w:pPr>
    </w:p>
    <w:p w:rsidR="00575C18" w:rsidRPr="00575C18" w:rsidRDefault="00575C18" w:rsidP="002104AD">
      <w:pPr>
        <w:numPr>
          <w:ilvl w:val="0"/>
          <w:numId w:val="1"/>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n-US"/>
        </w:rPr>
      </w:pPr>
      <w:r w:rsidRPr="00575C18">
        <w:rPr>
          <w:rFonts w:ascii="Times New Roman" w:hAnsi="Times New Roman" w:cs="Times New Roman"/>
          <w:sz w:val="24"/>
          <w:szCs w:val="24"/>
          <w:lang w:val="en-US"/>
        </w:rPr>
        <w:t>Word editors MS Word, font Times New Roman 12, single spaced</w:t>
      </w:r>
    </w:p>
    <w:p w:rsidR="00575C18" w:rsidRPr="00575C18" w:rsidRDefault="00575C18" w:rsidP="00575C18">
      <w:pPr>
        <w:tabs>
          <w:tab w:val="num" w:pos="284"/>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n-US"/>
        </w:rPr>
      </w:pPr>
    </w:p>
    <w:p w:rsidR="00575C18" w:rsidRPr="00575C18" w:rsidRDefault="00575C18" w:rsidP="00575C18">
      <w:pPr>
        <w:numPr>
          <w:ilvl w:val="0"/>
          <w:numId w:val="1"/>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n-US"/>
        </w:rPr>
      </w:pPr>
      <w:r w:rsidRPr="00575C18">
        <w:rPr>
          <w:rFonts w:ascii="Times New Roman" w:hAnsi="Times New Roman" w:cs="Times New Roman"/>
          <w:sz w:val="24"/>
          <w:szCs w:val="24"/>
          <w:lang w:val="en-US"/>
        </w:rPr>
        <w:t>main parts of paper: title, author´s name, abstract (max. 15 lines), keywords (max. 6); text of paper (introduction, material and methods, results, discussion, conclusion), references, author´s address</w:t>
      </w:r>
    </w:p>
    <w:p w:rsidR="00575C18" w:rsidRPr="00575C18" w:rsidRDefault="00575C18" w:rsidP="00575C18">
      <w:p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p>
    <w:p w:rsidR="00575C18" w:rsidRPr="00575C18" w:rsidRDefault="00575C18" w:rsidP="00575C18">
      <w:pPr>
        <w:numPr>
          <w:ilvl w:val="0"/>
          <w:numId w:val="1"/>
        </w:numPr>
        <w:tabs>
          <w:tab w:val="clear" w:pos="720"/>
          <w:tab w:val="num"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n-US"/>
        </w:rPr>
      </w:pPr>
      <w:r w:rsidRPr="00575C18">
        <w:rPr>
          <w:rFonts w:ascii="Times New Roman" w:hAnsi="Times New Roman" w:cs="Times New Roman"/>
          <w:sz w:val="24"/>
          <w:szCs w:val="24"/>
          <w:lang w:val="en-US"/>
        </w:rPr>
        <w:t>paper not exceeding 10 pages (including, fig., table)</w:t>
      </w:r>
    </w:p>
    <w:p w:rsidR="00575C18" w:rsidRDefault="00575C18" w:rsidP="00C47C93">
      <w:pPr>
        <w:spacing w:after="0" w:line="360" w:lineRule="auto"/>
        <w:jc w:val="both"/>
        <w:rPr>
          <w:rFonts w:ascii="Times New Roman" w:hAnsi="Times New Roman" w:cs="Times New Roman"/>
          <w:sz w:val="24"/>
          <w:lang w:val="en-US"/>
        </w:rPr>
      </w:pPr>
    </w:p>
    <w:p w:rsidR="00835910" w:rsidRDefault="00835910" w:rsidP="00835910">
      <w:pPr>
        <w:pStyle w:val="NormalnyWeb"/>
        <w:jc w:val="both"/>
        <w:rPr>
          <w:lang w:val="en-US"/>
        </w:rPr>
      </w:pPr>
      <w:r w:rsidRPr="00835910">
        <w:rPr>
          <w:rStyle w:val="Pogrubienie"/>
          <w:lang w:val="en-US"/>
        </w:rPr>
        <w:t>Citations in Text:</w:t>
      </w:r>
      <w:r w:rsidRPr="00835910">
        <w:rPr>
          <w:lang w:val="en-US"/>
        </w:rPr>
        <w:t xml:space="preserve"> In the body of the manuscript, refer to authors as follows: Smith and Jones (1992) or Smith and Jones (1990, 1992). If the sentence structure requires that the authors’ names be included in parentheses, the proper format is (Smith and Jones, 1982; Jones, 1988a,b; Jones et al., 1993). Where there are more than two authors of one article, the first author’s name is followed by the abbreviation et al. More than one article listed in the same sentence of text must be in chronological order first, and alphabetical order for two publications in the same year. </w:t>
      </w:r>
    </w:p>
    <w:p w:rsidR="00835910" w:rsidRDefault="00835910" w:rsidP="00835910">
      <w:pPr>
        <w:pStyle w:val="NormalnyWeb"/>
        <w:jc w:val="both"/>
        <w:rPr>
          <w:lang w:val="en-US"/>
        </w:rPr>
      </w:pPr>
      <w:r w:rsidRPr="00835910">
        <w:rPr>
          <w:rStyle w:val="Pogrubienie"/>
          <w:lang w:val="en-US"/>
        </w:rPr>
        <w:t>References Section:</w:t>
      </w:r>
      <w:r w:rsidRPr="00835910">
        <w:rPr>
          <w:lang w:val="en-US"/>
        </w:rPr>
        <w:t xml:space="preserve"> Citation of abstracts, conference proceedings, and other works that have not been peer reviewed is strongly discouraged unless essential to the paper. Abstract and proceedings references are not appropriate citations in the Materials and Methods section of a paper. </w:t>
      </w:r>
      <w:r w:rsidRPr="00835910">
        <w:rPr>
          <w:lang w:val="en-US"/>
        </w:rPr>
        <w:br/>
        <w:t xml:space="preserve">In the References section, references shall first be listed alphabetically by author(s)’ last </w:t>
      </w:r>
      <w:r w:rsidRPr="00835910">
        <w:rPr>
          <w:lang w:val="en-US"/>
        </w:rPr>
        <w:lastRenderedPageBreak/>
        <w:t xml:space="preserve">name(s), and then chronologically. The year of publication follows the authors’ names. As with text citations, two or more publications by the same author or set of authors in the same year shall be differentiated by adding lowercase letters after the date. The dates for papers with the same first author that would be abbreviated in the text as et al., even though the second and subsequent authors differ, shall also be differentiated by letters. All authors’ names must appear in the Reference section. </w:t>
      </w:r>
    </w:p>
    <w:p w:rsidR="00835910" w:rsidRPr="00835910" w:rsidRDefault="00835910" w:rsidP="00835910">
      <w:pPr>
        <w:pStyle w:val="NormalnyWeb"/>
        <w:jc w:val="both"/>
        <w:rPr>
          <w:lang w:val="en-US"/>
        </w:rPr>
      </w:pPr>
      <w:r w:rsidRPr="00835910">
        <w:rPr>
          <w:rStyle w:val="Uwydatnienie"/>
          <w:u w:val="single"/>
          <w:lang w:val="en-US"/>
        </w:rPr>
        <w:t>Article</w:t>
      </w:r>
      <w:r w:rsidRPr="00835910">
        <w:rPr>
          <w:u w:val="single"/>
          <w:lang w:val="en-US"/>
        </w:rPr>
        <w:t>:</w:t>
      </w:r>
      <w:r w:rsidRPr="00835910">
        <w:rPr>
          <w:lang w:val="en-US"/>
        </w:rPr>
        <w:t xml:space="preserve"> </w:t>
      </w:r>
      <w:r w:rsidRPr="00835910">
        <w:rPr>
          <w:lang w:val="en-US"/>
        </w:rPr>
        <w:br/>
        <w:t xml:space="preserve">Bagley, L. G., and V. L. Christensen. 1991. Hatchability and physiology of turkey embryos incubated at sea level with in- creased eggshell permeability. </w:t>
      </w:r>
      <w:proofErr w:type="spellStart"/>
      <w:r w:rsidRPr="00835910">
        <w:rPr>
          <w:lang w:val="en-US"/>
        </w:rPr>
        <w:t>Poult</w:t>
      </w:r>
      <w:proofErr w:type="spellEnd"/>
      <w:r w:rsidRPr="00835910">
        <w:rPr>
          <w:lang w:val="en-US"/>
        </w:rPr>
        <w:t xml:space="preserve">. Sci. 70:1412–1418. </w:t>
      </w:r>
      <w:r w:rsidRPr="00835910">
        <w:rPr>
          <w:lang w:val="en-US"/>
        </w:rPr>
        <w:br/>
        <w:t xml:space="preserve">Bagley, L. G., V. L. Christensen, and R. P. </w:t>
      </w:r>
      <w:proofErr w:type="spellStart"/>
      <w:r w:rsidRPr="00835910">
        <w:rPr>
          <w:lang w:val="en-US"/>
        </w:rPr>
        <w:t>Gildersleeve</w:t>
      </w:r>
      <w:proofErr w:type="spellEnd"/>
      <w:r w:rsidRPr="00835910">
        <w:rPr>
          <w:lang w:val="en-US"/>
        </w:rPr>
        <w:t xml:space="preserve">. 1990. Hematological indices of turkey embryos incubated at high altitude as affected by oxygen and shell permeability. </w:t>
      </w:r>
      <w:proofErr w:type="spellStart"/>
      <w:r w:rsidRPr="00835910">
        <w:rPr>
          <w:lang w:val="en-US"/>
        </w:rPr>
        <w:t>Poult</w:t>
      </w:r>
      <w:proofErr w:type="spellEnd"/>
      <w:r w:rsidRPr="00835910">
        <w:rPr>
          <w:lang w:val="en-US"/>
        </w:rPr>
        <w:t xml:space="preserve">. Sci. 69:2035–2039. </w:t>
      </w:r>
      <w:r w:rsidRPr="00835910">
        <w:rPr>
          <w:lang w:val="en-US"/>
        </w:rPr>
        <w:br/>
        <w:t xml:space="preserve">Witter, R. L., and I. M. </w:t>
      </w:r>
      <w:proofErr w:type="spellStart"/>
      <w:r w:rsidRPr="00835910">
        <w:rPr>
          <w:lang w:val="en-US"/>
        </w:rPr>
        <w:t>Gimeno</w:t>
      </w:r>
      <w:proofErr w:type="spellEnd"/>
      <w:r w:rsidRPr="00835910">
        <w:rPr>
          <w:lang w:val="en-US"/>
        </w:rPr>
        <w:t xml:space="preserve">. 2006. Susceptibility of adult chickens, with and without prior vaccination, to challenge with Marek’s disease virus. Avian Dis. 50:354–365. doi:10.1637/7498-010306R.1 </w:t>
      </w:r>
    </w:p>
    <w:p w:rsidR="00835910" w:rsidRPr="00835910" w:rsidRDefault="00835910" w:rsidP="00835910">
      <w:pPr>
        <w:pStyle w:val="NormalnyWeb"/>
        <w:jc w:val="both"/>
        <w:rPr>
          <w:lang w:val="en-US"/>
        </w:rPr>
      </w:pPr>
      <w:r w:rsidRPr="00835910">
        <w:rPr>
          <w:rStyle w:val="Uwydatnienie"/>
          <w:u w:val="single"/>
          <w:lang w:val="en-US"/>
        </w:rPr>
        <w:t>Book</w:t>
      </w:r>
      <w:r w:rsidRPr="00835910">
        <w:rPr>
          <w:u w:val="single"/>
          <w:lang w:val="en-US"/>
        </w:rPr>
        <w:t>:</w:t>
      </w:r>
      <w:r w:rsidRPr="00835910">
        <w:rPr>
          <w:lang w:val="en-US"/>
        </w:rPr>
        <w:t xml:space="preserve"> </w:t>
      </w:r>
      <w:r w:rsidRPr="00835910">
        <w:rPr>
          <w:lang w:val="en-US"/>
        </w:rPr>
        <w:br/>
        <w:t xml:space="preserve">Metcalfe, J., M. K. Stock, and R. L. </w:t>
      </w:r>
      <w:proofErr w:type="spellStart"/>
      <w:r w:rsidRPr="00835910">
        <w:rPr>
          <w:lang w:val="en-US"/>
        </w:rPr>
        <w:t>Ingermann</w:t>
      </w:r>
      <w:proofErr w:type="spellEnd"/>
      <w:r w:rsidRPr="00835910">
        <w:rPr>
          <w:lang w:val="en-US"/>
        </w:rPr>
        <w:t xml:space="preserve">. 1984. The effects of oxygen on growth and development of the chick embryo. Pages 205-219 in Respiration and Metabolism of Embryonic Vertebrates. R. S. Seymour, ed. Dr. W. Junk, Dordrecht, the Netherlands. </w:t>
      </w:r>
      <w:r w:rsidRPr="00835910">
        <w:rPr>
          <w:lang w:val="en-US"/>
        </w:rPr>
        <w:br/>
        <w:t xml:space="preserve">National Research Council. 1994. Nutrient Requirements of Poultry. 9th rev. ed. Natl. Acad. Press, Washington, DC. </w:t>
      </w:r>
    </w:p>
    <w:p w:rsidR="00835910" w:rsidRDefault="00835910" w:rsidP="00835910">
      <w:pPr>
        <w:pStyle w:val="NormalnyWeb"/>
        <w:jc w:val="both"/>
      </w:pPr>
      <w:r w:rsidRPr="00835910">
        <w:rPr>
          <w:rStyle w:val="Uwydatnienie"/>
          <w:u w:val="single"/>
          <w:lang w:val="en-US"/>
        </w:rPr>
        <w:t>Other</w:t>
      </w:r>
      <w:r w:rsidRPr="00835910">
        <w:rPr>
          <w:u w:val="single"/>
          <w:lang w:val="en-US"/>
        </w:rPr>
        <w:t>:</w:t>
      </w:r>
      <w:r w:rsidRPr="00835910">
        <w:rPr>
          <w:lang w:val="en-US"/>
        </w:rPr>
        <w:t xml:space="preserve"> </w:t>
      </w:r>
      <w:r w:rsidRPr="00835910">
        <w:rPr>
          <w:lang w:val="en-US"/>
        </w:rPr>
        <w:br/>
      </w:r>
      <w:proofErr w:type="spellStart"/>
      <w:r w:rsidRPr="00835910">
        <w:rPr>
          <w:lang w:val="en-US"/>
        </w:rPr>
        <w:t>Choct</w:t>
      </w:r>
      <w:proofErr w:type="spellEnd"/>
      <w:r w:rsidRPr="00835910">
        <w:rPr>
          <w:lang w:val="en-US"/>
        </w:rPr>
        <w:t xml:space="preserve">, M., and R. J. Hughes. 1996. Long-chain hydrocarbons as a marker for digestibility studies in poultry. </w:t>
      </w:r>
      <w:r>
        <w:t xml:space="preserve">Proc. </w:t>
      </w:r>
      <w:proofErr w:type="spellStart"/>
      <w:r>
        <w:t>Aust</w:t>
      </w:r>
      <w:proofErr w:type="spellEnd"/>
      <w:r>
        <w:t xml:space="preserve">. </w:t>
      </w:r>
      <w:proofErr w:type="spellStart"/>
      <w:r>
        <w:t>Poult</w:t>
      </w:r>
      <w:proofErr w:type="spellEnd"/>
      <w:r>
        <w:t xml:space="preserve">. </w:t>
      </w:r>
      <w:proofErr w:type="spellStart"/>
      <w:r>
        <w:t>Sci</w:t>
      </w:r>
      <w:proofErr w:type="spellEnd"/>
      <w:r>
        <w:t xml:space="preserve">. </w:t>
      </w:r>
      <w:proofErr w:type="spellStart"/>
      <w:r>
        <w:t>Symp</w:t>
      </w:r>
      <w:proofErr w:type="spellEnd"/>
      <w:r>
        <w:t>. 8:186. (</w:t>
      </w:r>
      <w:proofErr w:type="spellStart"/>
      <w:r>
        <w:t>Abstr</w:t>
      </w:r>
      <w:proofErr w:type="spellEnd"/>
      <w:r>
        <w:t xml:space="preserve">.) </w:t>
      </w:r>
      <w:r>
        <w:br/>
        <w:t xml:space="preserve">Dyro, F. M. 2005. </w:t>
      </w:r>
      <w:proofErr w:type="spellStart"/>
      <w:r>
        <w:t>Arsenic</w:t>
      </w:r>
      <w:proofErr w:type="spellEnd"/>
      <w:r>
        <w:t xml:space="preserve">. </w:t>
      </w:r>
      <w:r w:rsidRPr="00835910">
        <w:rPr>
          <w:lang w:val="en-US"/>
        </w:rPr>
        <w:t xml:space="preserve">WebMD. Accessed Feb. 2006. http:// www.emedicine.com/neuro/topic20.htm. </w:t>
      </w:r>
      <w:r w:rsidRPr="00835910">
        <w:rPr>
          <w:lang w:val="en-US"/>
        </w:rPr>
        <w:br/>
        <w:t xml:space="preserve">El </w:t>
      </w:r>
      <w:proofErr w:type="spellStart"/>
      <w:r w:rsidRPr="00835910">
        <w:rPr>
          <w:lang w:val="en-US"/>
        </w:rPr>
        <w:t>Halawani</w:t>
      </w:r>
      <w:proofErr w:type="spellEnd"/>
      <w:r w:rsidRPr="00835910">
        <w:rPr>
          <w:lang w:val="en-US"/>
        </w:rPr>
        <w:t xml:space="preserve">, M. E., and I. </w:t>
      </w:r>
      <w:proofErr w:type="spellStart"/>
      <w:r w:rsidRPr="00835910">
        <w:rPr>
          <w:lang w:val="en-US"/>
        </w:rPr>
        <w:t>Rosenboim</w:t>
      </w:r>
      <w:proofErr w:type="spellEnd"/>
      <w:r w:rsidRPr="00835910">
        <w:rPr>
          <w:lang w:val="en-US"/>
        </w:rPr>
        <w:t xml:space="preserve">. 2004. Method to enhance reproductive performance in poultry. Univ. Minnesota, as- signee. US Pat. No. 6,766,767. </w:t>
      </w:r>
      <w:r w:rsidRPr="00835910">
        <w:rPr>
          <w:lang w:val="en-US"/>
        </w:rPr>
        <w:br/>
        <w:t xml:space="preserve">Hruby, M., J. C. Remus, and E. E. M. Pierson. 2004. Nutritional strategies to meet the challenge of feeding poultry without antibiotic growth </w:t>
      </w:r>
      <w:proofErr w:type="spellStart"/>
      <w:r w:rsidRPr="00835910">
        <w:rPr>
          <w:lang w:val="en-US"/>
        </w:rPr>
        <w:t>promotants</w:t>
      </w:r>
      <w:proofErr w:type="spellEnd"/>
      <w:r w:rsidRPr="00835910">
        <w:rPr>
          <w:lang w:val="en-US"/>
        </w:rPr>
        <w:t xml:space="preserve">. Proc. 2nd Mid-Atlantic </w:t>
      </w:r>
      <w:proofErr w:type="spellStart"/>
      <w:r w:rsidRPr="00835910">
        <w:rPr>
          <w:lang w:val="en-US"/>
        </w:rPr>
        <w:t>Nutr</w:t>
      </w:r>
      <w:proofErr w:type="spellEnd"/>
      <w:r w:rsidRPr="00835910">
        <w:rPr>
          <w:lang w:val="en-US"/>
        </w:rPr>
        <w:t xml:space="preserve">. Conf., Timonium, MD. Univ. Maryland, College Park. </w:t>
      </w:r>
      <w:r w:rsidRPr="00835910">
        <w:rPr>
          <w:lang w:val="en-US"/>
        </w:rPr>
        <w:br/>
      </w:r>
      <w:proofErr w:type="spellStart"/>
      <w:r w:rsidRPr="00835910">
        <w:rPr>
          <w:lang w:val="en-US"/>
        </w:rPr>
        <w:t>Luzuriaga</w:t>
      </w:r>
      <w:proofErr w:type="spellEnd"/>
      <w:r w:rsidRPr="00835910">
        <w:rPr>
          <w:lang w:val="en-US"/>
        </w:rPr>
        <w:t xml:space="preserve">, D. A. 1999. Application of computer vision and electronic nose technologies for quality assessment of color and odor of shrimp and salmon. PhD Diss. Univ. Florida, Gainesville. </w:t>
      </w:r>
      <w:r w:rsidRPr="00835910">
        <w:rPr>
          <w:lang w:val="en-US"/>
        </w:rPr>
        <w:br/>
        <w:t xml:space="preserve">Peak, S. D., and J. Brake. 2000. The influence of feeding program on broiler breeder male mortality. </w:t>
      </w:r>
      <w:proofErr w:type="spellStart"/>
      <w:r>
        <w:t>Poult</w:t>
      </w:r>
      <w:proofErr w:type="spellEnd"/>
      <w:r>
        <w:t xml:space="preserve">. </w:t>
      </w:r>
      <w:proofErr w:type="spellStart"/>
      <w:r>
        <w:t>Sci</w:t>
      </w:r>
      <w:proofErr w:type="spellEnd"/>
      <w:r>
        <w:t>. 79(</w:t>
      </w:r>
      <w:proofErr w:type="spellStart"/>
      <w:r>
        <w:t>Suppl</w:t>
      </w:r>
      <w:proofErr w:type="spellEnd"/>
      <w:r>
        <w:t>. 1):2. (</w:t>
      </w:r>
      <w:proofErr w:type="spellStart"/>
      <w:r>
        <w:t>Abstr</w:t>
      </w:r>
      <w:proofErr w:type="spellEnd"/>
      <w:r>
        <w:t xml:space="preserve">.) </w:t>
      </w:r>
    </w:p>
    <w:p w:rsidR="00835910" w:rsidRPr="00575C18" w:rsidRDefault="00835910" w:rsidP="00835910">
      <w:pPr>
        <w:spacing w:after="0" w:line="360" w:lineRule="auto"/>
        <w:jc w:val="both"/>
        <w:rPr>
          <w:rFonts w:ascii="Times New Roman" w:hAnsi="Times New Roman" w:cs="Times New Roman"/>
          <w:sz w:val="24"/>
          <w:lang w:val="en-US"/>
        </w:rPr>
      </w:pPr>
    </w:p>
    <w:sectPr w:rsidR="00835910" w:rsidRPr="00575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36F4F"/>
    <w:multiLevelType w:val="hybridMultilevel"/>
    <w:tmpl w:val="FA229C7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C93"/>
    <w:rsid w:val="000C52FA"/>
    <w:rsid w:val="00575C18"/>
    <w:rsid w:val="00835910"/>
    <w:rsid w:val="00AB3E78"/>
    <w:rsid w:val="00C47C93"/>
    <w:rsid w:val="00E45E11"/>
    <w:rsid w:val="00FA5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C992E-6627-428B-95F8-DB2B1922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C18"/>
    <w:pPr>
      <w:ind w:left="720"/>
      <w:contextualSpacing/>
    </w:pPr>
  </w:style>
  <w:style w:type="paragraph" w:styleId="NormalnyWeb">
    <w:name w:val="Normal (Web)"/>
    <w:basedOn w:val="Normalny"/>
    <w:uiPriority w:val="99"/>
    <w:semiHidden/>
    <w:unhideWhenUsed/>
    <w:rsid w:val="008359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35910"/>
    <w:rPr>
      <w:b/>
      <w:bCs/>
    </w:rPr>
  </w:style>
  <w:style w:type="character" w:styleId="Uwydatnienie">
    <w:name w:val="Emphasis"/>
    <w:basedOn w:val="Domylnaczcionkaakapitu"/>
    <w:uiPriority w:val="20"/>
    <w:qFormat/>
    <w:rsid w:val="00835910"/>
    <w:rPr>
      <w:i/>
      <w:iCs/>
    </w:rPr>
  </w:style>
  <w:style w:type="paragraph" w:styleId="Tekstdymka">
    <w:name w:val="Balloon Text"/>
    <w:basedOn w:val="Normalny"/>
    <w:link w:val="TekstdymkaZnak"/>
    <w:uiPriority w:val="99"/>
    <w:semiHidden/>
    <w:unhideWhenUsed/>
    <w:rsid w:val="008359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5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923791">
      <w:bodyDiv w:val="1"/>
      <w:marLeft w:val="0"/>
      <w:marRight w:val="0"/>
      <w:marTop w:val="0"/>
      <w:marBottom w:val="0"/>
      <w:divBdr>
        <w:top w:val="none" w:sz="0" w:space="0" w:color="auto"/>
        <w:left w:val="none" w:sz="0" w:space="0" w:color="auto"/>
        <w:bottom w:val="none" w:sz="0" w:space="0" w:color="auto"/>
        <w:right w:val="none" w:sz="0" w:space="0" w:color="auto"/>
      </w:divBdr>
    </w:div>
    <w:div w:id="1846245881">
      <w:bodyDiv w:val="1"/>
      <w:marLeft w:val="0"/>
      <w:marRight w:val="0"/>
      <w:marTop w:val="0"/>
      <w:marBottom w:val="0"/>
      <w:divBdr>
        <w:top w:val="none" w:sz="0" w:space="0" w:color="auto"/>
        <w:left w:val="none" w:sz="0" w:space="0" w:color="auto"/>
        <w:bottom w:val="none" w:sz="0" w:space="0" w:color="auto"/>
        <w:right w:val="none" w:sz="0" w:space="0" w:color="auto"/>
      </w:divBdr>
      <w:divsChild>
        <w:div w:id="400837131">
          <w:marLeft w:val="0"/>
          <w:marRight w:val="0"/>
          <w:marTop w:val="0"/>
          <w:marBottom w:val="0"/>
          <w:divBdr>
            <w:top w:val="none" w:sz="0" w:space="0" w:color="auto"/>
            <w:left w:val="none" w:sz="0" w:space="0" w:color="auto"/>
            <w:bottom w:val="none" w:sz="0" w:space="0" w:color="auto"/>
            <w:right w:val="none" w:sz="0" w:space="0" w:color="auto"/>
          </w:divBdr>
        </w:div>
        <w:div w:id="660348431">
          <w:marLeft w:val="0"/>
          <w:marRight w:val="0"/>
          <w:marTop w:val="0"/>
          <w:marBottom w:val="0"/>
          <w:divBdr>
            <w:top w:val="none" w:sz="0" w:space="0" w:color="auto"/>
            <w:left w:val="none" w:sz="0" w:space="0" w:color="auto"/>
            <w:bottom w:val="none" w:sz="0" w:space="0" w:color="auto"/>
            <w:right w:val="none" w:sz="0" w:space="0" w:color="auto"/>
          </w:divBdr>
        </w:div>
        <w:div w:id="813641387">
          <w:marLeft w:val="0"/>
          <w:marRight w:val="0"/>
          <w:marTop w:val="0"/>
          <w:marBottom w:val="0"/>
          <w:divBdr>
            <w:top w:val="none" w:sz="0" w:space="0" w:color="auto"/>
            <w:left w:val="none" w:sz="0" w:space="0" w:color="auto"/>
            <w:bottom w:val="none" w:sz="0" w:space="0" w:color="auto"/>
            <w:right w:val="none" w:sz="0" w:space="0" w:color="auto"/>
          </w:divBdr>
        </w:div>
        <w:div w:id="1676221601">
          <w:marLeft w:val="0"/>
          <w:marRight w:val="0"/>
          <w:marTop w:val="0"/>
          <w:marBottom w:val="0"/>
          <w:divBdr>
            <w:top w:val="none" w:sz="0" w:space="0" w:color="auto"/>
            <w:left w:val="none" w:sz="0" w:space="0" w:color="auto"/>
            <w:bottom w:val="none" w:sz="0" w:space="0" w:color="auto"/>
            <w:right w:val="none" w:sz="0" w:space="0" w:color="auto"/>
          </w:divBdr>
        </w:div>
        <w:div w:id="1450855497">
          <w:marLeft w:val="0"/>
          <w:marRight w:val="0"/>
          <w:marTop w:val="0"/>
          <w:marBottom w:val="0"/>
          <w:divBdr>
            <w:top w:val="none" w:sz="0" w:space="0" w:color="auto"/>
            <w:left w:val="none" w:sz="0" w:space="0" w:color="auto"/>
            <w:bottom w:val="none" w:sz="0" w:space="0" w:color="auto"/>
            <w:right w:val="none" w:sz="0" w:space="0" w:color="auto"/>
          </w:divBdr>
        </w:div>
        <w:div w:id="795565140">
          <w:marLeft w:val="0"/>
          <w:marRight w:val="0"/>
          <w:marTop w:val="0"/>
          <w:marBottom w:val="0"/>
          <w:divBdr>
            <w:top w:val="none" w:sz="0" w:space="0" w:color="auto"/>
            <w:left w:val="none" w:sz="0" w:space="0" w:color="auto"/>
            <w:bottom w:val="none" w:sz="0" w:space="0" w:color="auto"/>
            <w:right w:val="none" w:sz="0" w:space="0" w:color="auto"/>
          </w:divBdr>
        </w:div>
        <w:div w:id="837307304">
          <w:marLeft w:val="0"/>
          <w:marRight w:val="0"/>
          <w:marTop w:val="0"/>
          <w:marBottom w:val="0"/>
          <w:divBdr>
            <w:top w:val="none" w:sz="0" w:space="0" w:color="auto"/>
            <w:left w:val="none" w:sz="0" w:space="0" w:color="auto"/>
            <w:bottom w:val="none" w:sz="0" w:space="0" w:color="auto"/>
            <w:right w:val="none" w:sz="0" w:space="0" w:color="auto"/>
          </w:divBdr>
        </w:div>
        <w:div w:id="3628896">
          <w:marLeft w:val="0"/>
          <w:marRight w:val="0"/>
          <w:marTop w:val="0"/>
          <w:marBottom w:val="0"/>
          <w:divBdr>
            <w:top w:val="none" w:sz="0" w:space="0" w:color="auto"/>
            <w:left w:val="none" w:sz="0" w:space="0" w:color="auto"/>
            <w:bottom w:val="none" w:sz="0" w:space="0" w:color="auto"/>
            <w:right w:val="none" w:sz="0" w:space="0" w:color="auto"/>
          </w:divBdr>
        </w:div>
        <w:div w:id="177819031">
          <w:marLeft w:val="0"/>
          <w:marRight w:val="0"/>
          <w:marTop w:val="0"/>
          <w:marBottom w:val="0"/>
          <w:divBdr>
            <w:top w:val="none" w:sz="0" w:space="0" w:color="auto"/>
            <w:left w:val="none" w:sz="0" w:space="0" w:color="auto"/>
            <w:bottom w:val="none" w:sz="0" w:space="0" w:color="auto"/>
            <w:right w:val="none" w:sz="0" w:space="0" w:color="auto"/>
          </w:divBdr>
        </w:div>
        <w:div w:id="827676772">
          <w:marLeft w:val="0"/>
          <w:marRight w:val="0"/>
          <w:marTop w:val="0"/>
          <w:marBottom w:val="0"/>
          <w:divBdr>
            <w:top w:val="none" w:sz="0" w:space="0" w:color="auto"/>
            <w:left w:val="none" w:sz="0" w:space="0" w:color="auto"/>
            <w:bottom w:val="none" w:sz="0" w:space="0" w:color="auto"/>
            <w:right w:val="none" w:sz="0" w:space="0" w:color="auto"/>
          </w:divBdr>
        </w:div>
        <w:div w:id="70347478">
          <w:marLeft w:val="0"/>
          <w:marRight w:val="0"/>
          <w:marTop w:val="0"/>
          <w:marBottom w:val="0"/>
          <w:divBdr>
            <w:top w:val="none" w:sz="0" w:space="0" w:color="auto"/>
            <w:left w:val="none" w:sz="0" w:space="0" w:color="auto"/>
            <w:bottom w:val="none" w:sz="0" w:space="0" w:color="auto"/>
            <w:right w:val="none" w:sz="0" w:space="0" w:color="auto"/>
          </w:divBdr>
        </w:div>
        <w:div w:id="1144856234">
          <w:marLeft w:val="0"/>
          <w:marRight w:val="0"/>
          <w:marTop w:val="0"/>
          <w:marBottom w:val="0"/>
          <w:divBdr>
            <w:top w:val="none" w:sz="0" w:space="0" w:color="auto"/>
            <w:left w:val="none" w:sz="0" w:space="0" w:color="auto"/>
            <w:bottom w:val="none" w:sz="0" w:space="0" w:color="auto"/>
            <w:right w:val="none" w:sz="0" w:space="0" w:color="auto"/>
          </w:divBdr>
        </w:div>
        <w:div w:id="1783105827">
          <w:marLeft w:val="0"/>
          <w:marRight w:val="0"/>
          <w:marTop w:val="0"/>
          <w:marBottom w:val="0"/>
          <w:divBdr>
            <w:top w:val="none" w:sz="0" w:space="0" w:color="auto"/>
            <w:left w:val="none" w:sz="0" w:space="0" w:color="auto"/>
            <w:bottom w:val="none" w:sz="0" w:space="0" w:color="auto"/>
            <w:right w:val="none" w:sz="0" w:space="0" w:color="auto"/>
          </w:divBdr>
        </w:div>
        <w:div w:id="450175103">
          <w:marLeft w:val="0"/>
          <w:marRight w:val="0"/>
          <w:marTop w:val="0"/>
          <w:marBottom w:val="0"/>
          <w:divBdr>
            <w:top w:val="none" w:sz="0" w:space="0" w:color="auto"/>
            <w:left w:val="none" w:sz="0" w:space="0" w:color="auto"/>
            <w:bottom w:val="none" w:sz="0" w:space="0" w:color="auto"/>
            <w:right w:val="none" w:sz="0" w:space="0" w:color="auto"/>
          </w:divBdr>
        </w:div>
        <w:div w:id="974405392">
          <w:marLeft w:val="0"/>
          <w:marRight w:val="0"/>
          <w:marTop w:val="0"/>
          <w:marBottom w:val="0"/>
          <w:divBdr>
            <w:top w:val="none" w:sz="0" w:space="0" w:color="auto"/>
            <w:left w:val="none" w:sz="0" w:space="0" w:color="auto"/>
            <w:bottom w:val="none" w:sz="0" w:space="0" w:color="auto"/>
            <w:right w:val="none" w:sz="0" w:space="0" w:color="auto"/>
          </w:divBdr>
        </w:div>
        <w:div w:id="1942761810">
          <w:marLeft w:val="0"/>
          <w:marRight w:val="0"/>
          <w:marTop w:val="0"/>
          <w:marBottom w:val="0"/>
          <w:divBdr>
            <w:top w:val="none" w:sz="0" w:space="0" w:color="auto"/>
            <w:left w:val="none" w:sz="0" w:space="0" w:color="auto"/>
            <w:bottom w:val="none" w:sz="0" w:space="0" w:color="auto"/>
            <w:right w:val="none" w:sz="0" w:space="0" w:color="auto"/>
          </w:divBdr>
        </w:div>
        <w:div w:id="772700291">
          <w:marLeft w:val="0"/>
          <w:marRight w:val="0"/>
          <w:marTop w:val="0"/>
          <w:marBottom w:val="0"/>
          <w:divBdr>
            <w:top w:val="none" w:sz="0" w:space="0" w:color="auto"/>
            <w:left w:val="none" w:sz="0" w:space="0" w:color="auto"/>
            <w:bottom w:val="none" w:sz="0" w:space="0" w:color="auto"/>
            <w:right w:val="none" w:sz="0" w:space="0" w:color="auto"/>
          </w:divBdr>
        </w:div>
        <w:div w:id="1713119194">
          <w:marLeft w:val="0"/>
          <w:marRight w:val="0"/>
          <w:marTop w:val="0"/>
          <w:marBottom w:val="0"/>
          <w:divBdr>
            <w:top w:val="none" w:sz="0" w:space="0" w:color="auto"/>
            <w:left w:val="none" w:sz="0" w:space="0" w:color="auto"/>
            <w:bottom w:val="none" w:sz="0" w:space="0" w:color="auto"/>
            <w:right w:val="none" w:sz="0" w:space="0" w:color="auto"/>
          </w:divBdr>
        </w:div>
        <w:div w:id="2060859471">
          <w:marLeft w:val="0"/>
          <w:marRight w:val="0"/>
          <w:marTop w:val="0"/>
          <w:marBottom w:val="0"/>
          <w:divBdr>
            <w:top w:val="none" w:sz="0" w:space="0" w:color="auto"/>
            <w:left w:val="none" w:sz="0" w:space="0" w:color="auto"/>
            <w:bottom w:val="none" w:sz="0" w:space="0" w:color="auto"/>
            <w:right w:val="none" w:sz="0" w:space="0" w:color="auto"/>
          </w:divBdr>
        </w:div>
        <w:div w:id="1299647350">
          <w:marLeft w:val="0"/>
          <w:marRight w:val="0"/>
          <w:marTop w:val="0"/>
          <w:marBottom w:val="0"/>
          <w:divBdr>
            <w:top w:val="none" w:sz="0" w:space="0" w:color="auto"/>
            <w:left w:val="none" w:sz="0" w:space="0" w:color="auto"/>
            <w:bottom w:val="none" w:sz="0" w:space="0" w:color="auto"/>
            <w:right w:val="none" w:sz="0" w:space="0" w:color="auto"/>
          </w:divBdr>
        </w:div>
        <w:div w:id="678656819">
          <w:marLeft w:val="0"/>
          <w:marRight w:val="0"/>
          <w:marTop w:val="0"/>
          <w:marBottom w:val="0"/>
          <w:divBdr>
            <w:top w:val="none" w:sz="0" w:space="0" w:color="auto"/>
            <w:left w:val="none" w:sz="0" w:space="0" w:color="auto"/>
            <w:bottom w:val="none" w:sz="0" w:space="0" w:color="auto"/>
            <w:right w:val="none" w:sz="0" w:space="0" w:color="auto"/>
          </w:divBdr>
        </w:div>
        <w:div w:id="1893422447">
          <w:marLeft w:val="0"/>
          <w:marRight w:val="0"/>
          <w:marTop w:val="0"/>
          <w:marBottom w:val="0"/>
          <w:divBdr>
            <w:top w:val="none" w:sz="0" w:space="0" w:color="auto"/>
            <w:left w:val="none" w:sz="0" w:space="0" w:color="auto"/>
            <w:bottom w:val="none" w:sz="0" w:space="0" w:color="auto"/>
            <w:right w:val="none" w:sz="0" w:space="0" w:color="auto"/>
          </w:divBdr>
        </w:div>
        <w:div w:id="381752472">
          <w:marLeft w:val="0"/>
          <w:marRight w:val="0"/>
          <w:marTop w:val="0"/>
          <w:marBottom w:val="0"/>
          <w:divBdr>
            <w:top w:val="none" w:sz="0" w:space="0" w:color="auto"/>
            <w:left w:val="none" w:sz="0" w:space="0" w:color="auto"/>
            <w:bottom w:val="none" w:sz="0" w:space="0" w:color="auto"/>
            <w:right w:val="none" w:sz="0" w:space="0" w:color="auto"/>
          </w:divBdr>
        </w:div>
        <w:div w:id="214436526">
          <w:marLeft w:val="0"/>
          <w:marRight w:val="0"/>
          <w:marTop w:val="0"/>
          <w:marBottom w:val="0"/>
          <w:divBdr>
            <w:top w:val="none" w:sz="0" w:space="0" w:color="auto"/>
            <w:left w:val="none" w:sz="0" w:space="0" w:color="auto"/>
            <w:bottom w:val="none" w:sz="0" w:space="0" w:color="auto"/>
            <w:right w:val="none" w:sz="0" w:space="0" w:color="auto"/>
          </w:divBdr>
        </w:div>
        <w:div w:id="875972275">
          <w:marLeft w:val="0"/>
          <w:marRight w:val="0"/>
          <w:marTop w:val="0"/>
          <w:marBottom w:val="0"/>
          <w:divBdr>
            <w:top w:val="none" w:sz="0" w:space="0" w:color="auto"/>
            <w:left w:val="none" w:sz="0" w:space="0" w:color="auto"/>
            <w:bottom w:val="none" w:sz="0" w:space="0" w:color="auto"/>
            <w:right w:val="none" w:sz="0" w:space="0" w:color="auto"/>
          </w:divBdr>
        </w:div>
        <w:div w:id="1753430027">
          <w:marLeft w:val="0"/>
          <w:marRight w:val="0"/>
          <w:marTop w:val="0"/>
          <w:marBottom w:val="0"/>
          <w:divBdr>
            <w:top w:val="none" w:sz="0" w:space="0" w:color="auto"/>
            <w:left w:val="none" w:sz="0" w:space="0" w:color="auto"/>
            <w:bottom w:val="none" w:sz="0" w:space="0" w:color="auto"/>
            <w:right w:val="none" w:sz="0" w:space="0" w:color="auto"/>
          </w:divBdr>
        </w:div>
        <w:div w:id="231741295">
          <w:marLeft w:val="0"/>
          <w:marRight w:val="0"/>
          <w:marTop w:val="0"/>
          <w:marBottom w:val="0"/>
          <w:divBdr>
            <w:top w:val="none" w:sz="0" w:space="0" w:color="auto"/>
            <w:left w:val="none" w:sz="0" w:space="0" w:color="auto"/>
            <w:bottom w:val="none" w:sz="0" w:space="0" w:color="auto"/>
            <w:right w:val="none" w:sz="0" w:space="0" w:color="auto"/>
          </w:divBdr>
        </w:div>
        <w:div w:id="89552049">
          <w:marLeft w:val="0"/>
          <w:marRight w:val="0"/>
          <w:marTop w:val="0"/>
          <w:marBottom w:val="0"/>
          <w:divBdr>
            <w:top w:val="none" w:sz="0" w:space="0" w:color="auto"/>
            <w:left w:val="none" w:sz="0" w:space="0" w:color="auto"/>
            <w:bottom w:val="none" w:sz="0" w:space="0" w:color="auto"/>
            <w:right w:val="none" w:sz="0" w:space="0" w:color="auto"/>
          </w:divBdr>
        </w:div>
        <w:div w:id="1280259057">
          <w:marLeft w:val="0"/>
          <w:marRight w:val="0"/>
          <w:marTop w:val="0"/>
          <w:marBottom w:val="0"/>
          <w:divBdr>
            <w:top w:val="none" w:sz="0" w:space="0" w:color="auto"/>
            <w:left w:val="none" w:sz="0" w:space="0" w:color="auto"/>
            <w:bottom w:val="none" w:sz="0" w:space="0" w:color="auto"/>
            <w:right w:val="none" w:sz="0" w:space="0" w:color="auto"/>
          </w:divBdr>
        </w:div>
        <w:div w:id="1322656823">
          <w:marLeft w:val="0"/>
          <w:marRight w:val="0"/>
          <w:marTop w:val="0"/>
          <w:marBottom w:val="0"/>
          <w:divBdr>
            <w:top w:val="none" w:sz="0" w:space="0" w:color="auto"/>
            <w:left w:val="none" w:sz="0" w:space="0" w:color="auto"/>
            <w:bottom w:val="none" w:sz="0" w:space="0" w:color="auto"/>
            <w:right w:val="none" w:sz="0" w:space="0" w:color="auto"/>
          </w:divBdr>
        </w:div>
        <w:div w:id="1412503555">
          <w:marLeft w:val="0"/>
          <w:marRight w:val="0"/>
          <w:marTop w:val="0"/>
          <w:marBottom w:val="0"/>
          <w:divBdr>
            <w:top w:val="none" w:sz="0" w:space="0" w:color="auto"/>
            <w:left w:val="none" w:sz="0" w:space="0" w:color="auto"/>
            <w:bottom w:val="none" w:sz="0" w:space="0" w:color="auto"/>
            <w:right w:val="none" w:sz="0" w:space="0" w:color="auto"/>
          </w:divBdr>
        </w:div>
        <w:div w:id="1241211464">
          <w:marLeft w:val="0"/>
          <w:marRight w:val="0"/>
          <w:marTop w:val="0"/>
          <w:marBottom w:val="0"/>
          <w:divBdr>
            <w:top w:val="none" w:sz="0" w:space="0" w:color="auto"/>
            <w:left w:val="none" w:sz="0" w:space="0" w:color="auto"/>
            <w:bottom w:val="none" w:sz="0" w:space="0" w:color="auto"/>
            <w:right w:val="none" w:sz="0" w:space="0" w:color="auto"/>
          </w:divBdr>
        </w:div>
        <w:div w:id="255483368">
          <w:marLeft w:val="0"/>
          <w:marRight w:val="0"/>
          <w:marTop w:val="0"/>
          <w:marBottom w:val="0"/>
          <w:divBdr>
            <w:top w:val="none" w:sz="0" w:space="0" w:color="auto"/>
            <w:left w:val="none" w:sz="0" w:space="0" w:color="auto"/>
            <w:bottom w:val="none" w:sz="0" w:space="0" w:color="auto"/>
            <w:right w:val="none" w:sz="0" w:space="0" w:color="auto"/>
          </w:divBdr>
        </w:div>
        <w:div w:id="545408374">
          <w:marLeft w:val="0"/>
          <w:marRight w:val="0"/>
          <w:marTop w:val="0"/>
          <w:marBottom w:val="0"/>
          <w:divBdr>
            <w:top w:val="none" w:sz="0" w:space="0" w:color="auto"/>
            <w:left w:val="none" w:sz="0" w:space="0" w:color="auto"/>
            <w:bottom w:val="none" w:sz="0" w:space="0" w:color="auto"/>
            <w:right w:val="none" w:sz="0" w:space="0" w:color="auto"/>
          </w:divBdr>
        </w:div>
        <w:div w:id="1347321286">
          <w:marLeft w:val="0"/>
          <w:marRight w:val="0"/>
          <w:marTop w:val="0"/>
          <w:marBottom w:val="0"/>
          <w:divBdr>
            <w:top w:val="none" w:sz="0" w:space="0" w:color="auto"/>
            <w:left w:val="none" w:sz="0" w:space="0" w:color="auto"/>
            <w:bottom w:val="none" w:sz="0" w:space="0" w:color="auto"/>
            <w:right w:val="none" w:sz="0" w:space="0" w:color="auto"/>
          </w:divBdr>
        </w:div>
        <w:div w:id="1429160128">
          <w:marLeft w:val="0"/>
          <w:marRight w:val="0"/>
          <w:marTop w:val="0"/>
          <w:marBottom w:val="0"/>
          <w:divBdr>
            <w:top w:val="none" w:sz="0" w:space="0" w:color="auto"/>
            <w:left w:val="none" w:sz="0" w:space="0" w:color="auto"/>
            <w:bottom w:val="none" w:sz="0" w:space="0" w:color="auto"/>
            <w:right w:val="none" w:sz="0" w:space="0" w:color="auto"/>
          </w:divBdr>
        </w:div>
        <w:div w:id="399989151">
          <w:marLeft w:val="0"/>
          <w:marRight w:val="0"/>
          <w:marTop w:val="0"/>
          <w:marBottom w:val="0"/>
          <w:divBdr>
            <w:top w:val="none" w:sz="0" w:space="0" w:color="auto"/>
            <w:left w:val="none" w:sz="0" w:space="0" w:color="auto"/>
            <w:bottom w:val="none" w:sz="0" w:space="0" w:color="auto"/>
            <w:right w:val="none" w:sz="0" w:space="0" w:color="auto"/>
          </w:divBdr>
        </w:div>
        <w:div w:id="954674168">
          <w:marLeft w:val="0"/>
          <w:marRight w:val="0"/>
          <w:marTop w:val="0"/>
          <w:marBottom w:val="0"/>
          <w:divBdr>
            <w:top w:val="none" w:sz="0" w:space="0" w:color="auto"/>
            <w:left w:val="none" w:sz="0" w:space="0" w:color="auto"/>
            <w:bottom w:val="none" w:sz="0" w:space="0" w:color="auto"/>
            <w:right w:val="none" w:sz="0" w:space="0" w:color="auto"/>
          </w:divBdr>
        </w:div>
        <w:div w:id="1344238628">
          <w:marLeft w:val="0"/>
          <w:marRight w:val="0"/>
          <w:marTop w:val="0"/>
          <w:marBottom w:val="0"/>
          <w:divBdr>
            <w:top w:val="none" w:sz="0" w:space="0" w:color="auto"/>
            <w:left w:val="none" w:sz="0" w:space="0" w:color="auto"/>
            <w:bottom w:val="none" w:sz="0" w:space="0" w:color="auto"/>
            <w:right w:val="none" w:sz="0" w:space="0" w:color="auto"/>
          </w:divBdr>
        </w:div>
        <w:div w:id="977998352">
          <w:marLeft w:val="0"/>
          <w:marRight w:val="0"/>
          <w:marTop w:val="0"/>
          <w:marBottom w:val="0"/>
          <w:divBdr>
            <w:top w:val="none" w:sz="0" w:space="0" w:color="auto"/>
            <w:left w:val="none" w:sz="0" w:space="0" w:color="auto"/>
            <w:bottom w:val="none" w:sz="0" w:space="0" w:color="auto"/>
            <w:right w:val="none" w:sz="0" w:space="0" w:color="auto"/>
          </w:divBdr>
        </w:div>
        <w:div w:id="194445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3404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Przemysław Kowalczewski</cp:lastModifiedBy>
  <cp:revision>2</cp:revision>
  <cp:lastPrinted>2018-03-07T09:04:00Z</cp:lastPrinted>
  <dcterms:created xsi:type="dcterms:W3CDTF">2018-03-14T16:03:00Z</dcterms:created>
  <dcterms:modified xsi:type="dcterms:W3CDTF">2018-03-14T16:03:00Z</dcterms:modified>
</cp:coreProperties>
</file>