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A14" w:rsidRPr="00613A14" w:rsidRDefault="00613A14" w:rsidP="00613A14">
      <w:bookmarkStart w:id="0" w:name="_GoBack"/>
      <w:bookmarkEnd w:id="0"/>
      <w:r w:rsidRPr="00613A14">
        <w:rPr>
          <w:b/>
          <w:bCs/>
        </w:rPr>
        <w:t>I. ORYGINALNE OPUBLIKOWANE PRACE TWÓRCZE</w:t>
      </w:r>
      <w:r w:rsidRPr="00613A14">
        <w:br/>
      </w:r>
    </w:p>
    <w:p w:rsidR="00613A14" w:rsidRPr="00613A14" w:rsidRDefault="00613A14" w:rsidP="00613A14">
      <w:pPr>
        <w:numPr>
          <w:ilvl w:val="0"/>
          <w:numId w:val="27"/>
        </w:numPr>
      </w:pPr>
      <w:r w:rsidRPr="00613A14">
        <w:t>Kukuła J. (1978): Wpływ ilościowego udziału buka i dębu na kształtowanie się przeciętnych elementów taksacyjnych oraz wydajność drzewostanów mieszanych bukowo-dębowych. Pr. Kom. Nauk Rol. Leś. PTPN, 46: 59-69.</w:t>
      </w:r>
    </w:p>
    <w:p w:rsidR="00613A14" w:rsidRPr="00613A14" w:rsidRDefault="00613A14" w:rsidP="00613A14">
      <w:pPr>
        <w:numPr>
          <w:ilvl w:val="0"/>
          <w:numId w:val="27"/>
        </w:numPr>
      </w:pPr>
      <w:r w:rsidRPr="00613A14">
        <w:t xml:space="preserve">Zabielski B., Kukuła J. (1978a): O dokładności taksacji lasu określonej na podstawie wyników zrębowych. Rocz. AR </w:t>
      </w:r>
      <w:proofErr w:type="spellStart"/>
      <w:r w:rsidRPr="00613A14">
        <w:t>Pozn</w:t>
      </w:r>
      <w:proofErr w:type="spellEnd"/>
      <w:r w:rsidRPr="00613A14">
        <w:t>., 96: 169-178.</w:t>
      </w:r>
    </w:p>
    <w:p w:rsidR="00613A14" w:rsidRPr="00613A14" w:rsidRDefault="00613A14" w:rsidP="00613A14">
      <w:pPr>
        <w:numPr>
          <w:ilvl w:val="0"/>
          <w:numId w:val="27"/>
        </w:numPr>
      </w:pPr>
      <w:r w:rsidRPr="00613A14">
        <w:t xml:space="preserve">Zabielski B., Kukuła J. (1978b): Określanie dokładności taksacji lasu na podstawie wyników zrębowych. Rocz. AR </w:t>
      </w:r>
      <w:proofErr w:type="spellStart"/>
      <w:r w:rsidRPr="00613A14">
        <w:t>Pozn</w:t>
      </w:r>
      <w:proofErr w:type="spellEnd"/>
      <w:r w:rsidRPr="00613A14">
        <w:t>., 104: 135-141.</w:t>
      </w:r>
    </w:p>
    <w:p w:rsidR="00613A14" w:rsidRPr="00613A14" w:rsidRDefault="00613A14" w:rsidP="00613A14">
      <w:pPr>
        <w:numPr>
          <w:ilvl w:val="0"/>
          <w:numId w:val="27"/>
        </w:numPr>
      </w:pPr>
      <w:r w:rsidRPr="00613A14">
        <w:t>Kukuła J. (1981): Kryteria optymalnej struktury dwupiętrowych drzewostanów bukowo-sosnowych. Pr. Kom. Nauk Rol. Leś. PTPN, 52: 71-75. </w:t>
      </w:r>
    </w:p>
    <w:p w:rsidR="00613A14" w:rsidRPr="00613A14" w:rsidRDefault="00613A14" w:rsidP="00613A14">
      <w:pPr>
        <w:numPr>
          <w:ilvl w:val="0"/>
          <w:numId w:val="27"/>
        </w:numPr>
      </w:pPr>
      <w:r w:rsidRPr="00613A14">
        <w:t>Kukuła J., Remi J. (1982): Badania nad przyrostem pierśnicy drzew w drzewostanie mieszanym sosny wejmutki, świerka pospolitego i sosny zwyczajnej. Pr. Kom. Nauk Rol. Leś. PTPN, 54: 45-50.</w:t>
      </w:r>
    </w:p>
    <w:p w:rsidR="00613A14" w:rsidRPr="00613A14" w:rsidRDefault="00613A14" w:rsidP="00613A14">
      <w:pPr>
        <w:numPr>
          <w:ilvl w:val="0"/>
          <w:numId w:val="27"/>
        </w:numPr>
      </w:pPr>
      <w:r w:rsidRPr="00613A14">
        <w:t xml:space="preserve">Kukuła J. (1987): Teoretyczna i rzeczywista dokładność określania powierzchni przekroju </w:t>
      </w:r>
      <w:proofErr w:type="spellStart"/>
      <w:r w:rsidRPr="00613A14">
        <w:t>pierśnicowego</w:t>
      </w:r>
      <w:proofErr w:type="spellEnd"/>
      <w:r w:rsidRPr="00613A14">
        <w:t xml:space="preserve"> w statystycznej metodzie taksacji drzewostanów. Pr. Kom. Nauk Rol. Leś. PTPN, 64: 51-58.</w:t>
      </w:r>
    </w:p>
    <w:p w:rsidR="00613A14" w:rsidRPr="00613A14" w:rsidRDefault="00613A14" w:rsidP="00613A14">
      <w:pPr>
        <w:numPr>
          <w:ilvl w:val="0"/>
          <w:numId w:val="27"/>
        </w:numPr>
      </w:pPr>
      <w:r w:rsidRPr="00613A14">
        <w:t xml:space="preserve">Kukuła J. (1988a): Zmienność powierzchni przekroju </w:t>
      </w:r>
      <w:proofErr w:type="spellStart"/>
      <w:r w:rsidRPr="00613A14">
        <w:t>pierśnicowego</w:t>
      </w:r>
      <w:proofErr w:type="spellEnd"/>
      <w:r w:rsidRPr="00613A14">
        <w:t xml:space="preserve"> w drzewostanach sosnowych VI klasy wieku. Rocz. AR </w:t>
      </w:r>
      <w:proofErr w:type="spellStart"/>
      <w:r w:rsidRPr="00613A14">
        <w:t>Pozn</w:t>
      </w:r>
      <w:proofErr w:type="spellEnd"/>
      <w:r w:rsidRPr="00613A14">
        <w:t>.., 190: 91-96.</w:t>
      </w:r>
    </w:p>
    <w:p w:rsidR="00613A14" w:rsidRPr="00613A14" w:rsidRDefault="00613A14" w:rsidP="00613A14">
      <w:pPr>
        <w:numPr>
          <w:ilvl w:val="0"/>
          <w:numId w:val="27"/>
        </w:numPr>
      </w:pPr>
      <w:r w:rsidRPr="00613A14">
        <w:t xml:space="preserve">Kukuła J. (1988b): Rzeczywista i teoretyczna zmienność </w:t>
      </w:r>
      <w:proofErr w:type="spellStart"/>
      <w:r w:rsidRPr="00613A14">
        <w:t>pierśnicowej</w:t>
      </w:r>
      <w:proofErr w:type="spellEnd"/>
      <w:r w:rsidRPr="00613A14">
        <w:t xml:space="preserve"> powierzchni przekroju w drzewostanach sosnowych III klasy wieku. Pr. Kom. Nauk Rol. Leś. PTPN, 66: 31-34.</w:t>
      </w:r>
    </w:p>
    <w:p w:rsidR="00613A14" w:rsidRPr="00613A14" w:rsidRDefault="00613A14" w:rsidP="00613A14">
      <w:pPr>
        <w:numPr>
          <w:ilvl w:val="0"/>
          <w:numId w:val="27"/>
        </w:numPr>
      </w:pPr>
      <w:r w:rsidRPr="00613A14">
        <w:t>Kukuła J. (1989a): O dokładności statystycznej metody taksacji drzewostanów. Pr. Kom. Nauk Rol. Leś. PTPN, 68: 27-32. </w:t>
      </w:r>
    </w:p>
    <w:p w:rsidR="00613A14" w:rsidRPr="00613A14" w:rsidRDefault="00613A14" w:rsidP="00613A14">
      <w:pPr>
        <w:numPr>
          <w:ilvl w:val="0"/>
          <w:numId w:val="27"/>
        </w:numPr>
      </w:pPr>
      <w:r w:rsidRPr="00613A14">
        <w:t xml:space="preserve">Kukuła J. (1989b): Ocena dokładności taksacji drzewostanów na podstawie wyników zrębowych. Rocz. AR </w:t>
      </w:r>
      <w:proofErr w:type="spellStart"/>
      <w:r w:rsidRPr="00613A14">
        <w:t>Pozn</w:t>
      </w:r>
      <w:proofErr w:type="spellEnd"/>
      <w:r w:rsidRPr="00613A14">
        <w:t>., 207: 47-53.</w:t>
      </w:r>
    </w:p>
    <w:p w:rsidR="00613A14" w:rsidRPr="00613A14" w:rsidRDefault="00613A14" w:rsidP="00613A14">
      <w:pPr>
        <w:numPr>
          <w:ilvl w:val="0"/>
          <w:numId w:val="27"/>
        </w:numPr>
      </w:pPr>
      <w:r w:rsidRPr="00613A14">
        <w:t xml:space="preserve">Kukuła J. (1993a): Weryfikacja dokładności statystycznej metody taksacji lasu na przykładzie drzewostanów sosnowych III-VI klasy wieku. Rocz. AR </w:t>
      </w:r>
      <w:proofErr w:type="spellStart"/>
      <w:r w:rsidRPr="00613A14">
        <w:t>Pozn</w:t>
      </w:r>
      <w:proofErr w:type="spellEnd"/>
      <w:r w:rsidRPr="00613A14">
        <w:t>., 234: 1-31.</w:t>
      </w:r>
    </w:p>
    <w:p w:rsidR="00613A14" w:rsidRPr="00613A14" w:rsidRDefault="00613A14" w:rsidP="00613A14">
      <w:pPr>
        <w:numPr>
          <w:ilvl w:val="0"/>
          <w:numId w:val="27"/>
        </w:numPr>
      </w:pPr>
      <w:r w:rsidRPr="00613A14">
        <w:t>Kukuła J. (1993b): Zastosowanie metody matematyczno-statystycznej dla określenia powierzchni poprawek i uzupełnień w uprawach sosnowych. Pr. Kom. Nauk Rol. Leś. PTPN, 76: 67-71.</w:t>
      </w:r>
    </w:p>
    <w:p w:rsidR="00613A14" w:rsidRPr="00613A14" w:rsidRDefault="00613A14" w:rsidP="00613A14">
      <w:pPr>
        <w:numPr>
          <w:ilvl w:val="0"/>
          <w:numId w:val="27"/>
        </w:numPr>
      </w:pPr>
      <w:r w:rsidRPr="00613A14">
        <w:t>Kukuła J. (1993c): Symulacja komputerowa powierzchni próbnych losowych. Sylwan, 2: 67-76.</w:t>
      </w:r>
    </w:p>
    <w:p w:rsidR="00613A14" w:rsidRPr="00613A14" w:rsidRDefault="00613A14" w:rsidP="00613A14">
      <w:pPr>
        <w:numPr>
          <w:ilvl w:val="0"/>
          <w:numId w:val="27"/>
        </w:numPr>
      </w:pPr>
      <w:r w:rsidRPr="00613A14">
        <w:t xml:space="preserve">Kukuła J. (1994a): Ocena dokładności metody określania miąższości drzewostanów na podstawie powierzchni przekroju </w:t>
      </w:r>
      <w:proofErr w:type="spellStart"/>
      <w:r w:rsidRPr="00613A14">
        <w:t>pierśnicowego</w:t>
      </w:r>
      <w:proofErr w:type="spellEnd"/>
      <w:r w:rsidRPr="00613A14">
        <w:t xml:space="preserve"> dla drzewostanów sosnowych VI klasy wieku. Pr. Kom. Nauk Rol. Leś. PTPN, 78: 99-103.</w:t>
      </w:r>
    </w:p>
    <w:p w:rsidR="00613A14" w:rsidRPr="00613A14" w:rsidRDefault="00613A14" w:rsidP="00613A14">
      <w:pPr>
        <w:numPr>
          <w:ilvl w:val="0"/>
          <w:numId w:val="27"/>
        </w:numPr>
      </w:pPr>
      <w:r w:rsidRPr="00613A14">
        <w:t xml:space="preserve">Kukuła J. (1994b): Możliwości produkcyjne lasu w Nadleśnictwie Doświadczalnym Zielonka. Rocz. AR </w:t>
      </w:r>
      <w:proofErr w:type="spellStart"/>
      <w:r w:rsidRPr="00613A14">
        <w:t>Pozn</w:t>
      </w:r>
      <w:proofErr w:type="spellEnd"/>
      <w:r w:rsidRPr="00613A14">
        <w:t>., 163: 31-40.</w:t>
      </w:r>
    </w:p>
    <w:p w:rsidR="00613A14" w:rsidRPr="00613A14" w:rsidRDefault="00613A14" w:rsidP="00613A14">
      <w:pPr>
        <w:numPr>
          <w:ilvl w:val="0"/>
          <w:numId w:val="27"/>
        </w:numPr>
      </w:pPr>
      <w:r w:rsidRPr="00613A14">
        <w:t>Kukuła J. (1995a): O określaniu przyrostu bieżącego miąższości na podstawie tablic zasobności i przyrostu drzewostanów. Pr. Kom. Nauk Rol. Leś. PTPN, 80: 61-65.</w:t>
      </w:r>
    </w:p>
    <w:p w:rsidR="00613A14" w:rsidRPr="00613A14" w:rsidRDefault="00613A14" w:rsidP="00613A14">
      <w:pPr>
        <w:numPr>
          <w:ilvl w:val="0"/>
          <w:numId w:val="27"/>
        </w:numPr>
      </w:pPr>
      <w:r w:rsidRPr="00613A14">
        <w:lastRenderedPageBreak/>
        <w:t>Kukuła J. (1995b): Liczba pomierzonych wysokości drzew na powierzchniach próbnych losowych a dokładność określania miąższości drzewostanów sosnowych. Pr. Kom. Nauk Rol. Leś. PTPN, 85: 36-41.</w:t>
      </w:r>
    </w:p>
    <w:p w:rsidR="00613A14" w:rsidRPr="00613A14" w:rsidRDefault="00613A14" w:rsidP="00613A14">
      <w:pPr>
        <w:numPr>
          <w:ilvl w:val="0"/>
          <w:numId w:val="27"/>
        </w:numPr>
      </w:pPr>
      <w:r w:rsidRPr="00613A14">
        <w:t>Miś R., Kukuła J., i inni (1995): Wpływ długotrwałych zanieczyszczeń przemysłowych na środowisko leśne Niżu Polskiego. Fundacja Rozwój SGGW. Praca zbiorowa pod redakcją prof. dr hab. Ryszarda Misia. </w:t>
      </w:r>
    </w:p>
    <w:p w:rsidR="00613A14" w:rsidRPr="00613A14" w:rsidRDefault="00613A14" w:rsidP="00613A14">
      <w:pPr>
        <w:numPr>
          <w:ilvl w:val="0"/>
          <w:numId w:val="27"/>
        </w:numPr>
      </w:pPr>
      <w:r w:rsidRPr="00613A14">
        <w:rPr>
          <w:lang w:val="de-DE"/>
        </w:rPr>
        <w:t xml:space="preserve">Gołojuch P., Kukuła J., Miś R., Strzeliński P., Węgiel A. (1998): Stand volume and increment of stand volume on professor Busse's experimental surface in Trzciel Forest Division. </w:t>
      </w:r>
      <w:proofErr w:type="spellStart"/>
      <w:r w:rsidRPr="00613A14">
        <w:t>Scientific</w:t>
      </w:r>
      <w:proofErr w:type="spellEnd"/>
      <w:r w:rsidRPr="00613A14">
        <w:t xml:space="preserve"> </w:t>
      </w:r>
      <w:proofErr w:type="spellStart"/>
      <w:r w:rsidRPr="00613A14">
        <w:t>Papers</w:t>
      </w:r>
      <w:proofErr w:type="spellEnd"/>
      <w:r w:rsidRPr="00613A14">
        <w:t xml:space="preserve"> of </w:t>
      </w:r>
      <w:proofErr w:type="spellStart"/>
      <w:r w:rsidRPr="00613A14">
        <w:t>Agricultural</w:t>
      </w:r>
      <w:proofErr w:type="spellEnd"/>
      <w:r w:rsidRPr="00613A14">
        <w:t xml:space="preserve"> University of Poznań. </w:t>
      </w:r>
      <w:proofErr w:type="spellStart"/>
      <w:r w:rsidRPr="00613A14">
        <w:t>Forestry</w:t>
      </w:r>
      <w:proofErr w:type="spellEnd"/>
      <w:r w:rsidRPr="00613A14">
        <w:t>, vol. 1: 3-19.</w:t>
      </w:r>
    </w:p>
    <w:p w:rsidR="00613A14" w:rsidRPr="00613A14" w:rsidRDefault="00613A14" w:rsidP="00613A14"/>
    <w:p w:rsidR="00613A14" w:rsidRPr="00613A14" w:rsidRDefault="00613A14" w:rsidP="00613A14">
      <w:r w:rsidRPr="00613A14">
        <w:pict>
          <v:rect id="_x0000_i1025" style="width:0;height:1.5pt" o:hralign="center" o:hrstd="t" o:hrnoshade="t" o:hr="t" fillcolor="#004000" stroked="f"/>
        </w:pict>
      </w:r>
    </w:p>
    <w:p w:rsidR="00613A14" w:rsidRPr="00613A14" w:rsidRDefault="00613A14" w:rsidP="00613A14">
      <w:r w:rsidRPr="00613A14">
        <w:rPr>
          <w:b/>
          <w:bCs/>
        </w:rPr>
        <w:t>II. PODRĘCZNIKI I SKRYPTY</w:t>
      </w:r>
      <w:r w:rsidRPr="00613A14">
        <w:br/>
      </w:r>
    </w:p>
    <w:p w:rsidR="00613A14" w:rsidRPr="00613A14" w:rsidRDefault="00613A14" w:rsidP="00613A14">
      <w:pPr>
        <w:numPr>
          <w:ilvl w:val="0"/>
          <w:numId w:val="28"/>
        </w:numPr>
      </w:pPr>
      <w:r w:rsidRPr="00613A14">
        <w:t xml:space="preserve">Kukuła J., </w:t>
      </w:r>
      <w:proofErr w:type="spellStart"/>
      <w:r w:rsidRPr="00613A14">
        <w:t>Magnuski</w:t>
      </w:r>
      <w:proofErr w:type="spellEnd"/>
      <w:r w:rsidRPr="00613A14">
        <w:t xml:space="preserve"> K., Miś R., Ważyński B., Zabielski B., </w:t>
      </w:r>
      <w:proofErr w:type="spellStart"/>
      <w:r w:rsidRPr="00613A14">
        <w:t>Żółciak</w:t>
      </w:r>
      <w:proofErr w:type="spellEnd"/>
      <w:r w:rsidRPr="00613A14">
        <w:t xml:space="preserve"> E. (1984): Zagadnienia praktyczne z urządzania lasu. Skrypt wydany przez AR </w:t>
      </w:r>
      <w:proofErr w:type="spellStart"/>
      <w:r w:rsidRPr="00613A14">
        <w:t>Pozn</w:t>
      </w:r>
      <w:proofErr w:type="spellEnd"/>
      <w:r w:rsidRPr="00613A14">
        <w:t>. Współautor ok. 15% treści.</w:t>
      </w:r>
    </w:p>
    <w:p w:rsidR="00613A14" w:rsidRPr="00613A14" w:rsidRDefault="00613A14" w:rsidP="00613A14">
      <w:pPr>
        <w:numPr>
          <w:ilvl w:val="0"/>
          <w:numId w:val="28"/>
        </w:numPr>
      </w:pPr>
      <w:r w:rsidRPr="00613A14">
        <w:t xml:space="preserve">Kukuła J., </w:t>
      </w:r>
      <w:proofErr w:type="spellStart"/>
      <w:r w:rsidRPr="00613A14">
        <w:t>Magnuski</w:t>
      </w:r>
      <w:proofErr w:type="spellEnd"/>
      <w:r w:rsidRPr="00613A14">
        <w:t xml:space="preserve"> K., Miś R., Ważyński B., </w:t>
      </w:r>
      <w:proofErr w:type="spellStart"/>
      <w:r w:rsidRPr="00613A14">
        <w:t>Żółciak</w:t>
      </w:r>
      <w:proofErr w:type="spellEnd"/>
      <w:r w:rsidRPr="00613A14">
        <w:t xml:space="preserve"> E. (1994): Zagadnienia praktyczne z urządzania lasu. Dwuczęściowy skrypt wydany przez AR </w:t>
      </w:r>
      <w:proofErr w:type="spellStart"/>
      <w:r w:rsidRPr="00613A14">
        <w:t>Pozn</w:t>
      </w:r>
      <w:proofErr w:type="spellEnd"/>
      <w:r w:rsidRPr="00613A14">
        <w:t>. Współautor ok. 15% treści.</w:t>
      </w:r>
    </w:p>
    <w:p w:rsidR="00613A14" w:rsidRPr="00613A14" w:rsidRDefault="00613A14" w:rsidP="00613A14">
      <w:pPr>
        <w:numPr>
          <w:ilvl w:val="0"/>
          <w:numId w:val="28"/>
        </w:numPr>
      </w:pPr>
      <w:r w:rsidRPr="00613A14">
        <w:t xml:space="preserve">Kukuła J., </w:t>
      </w:r>
      <w:proofErr w:type="spellStart"/>
      <w:r w:rsidRPr="00613A14">
        <w:t>Magnuski</w:t>
      </w:r>
      <w:proofErr w:type="spellEnd"/>
      <w:r w:rsidRPr="00613A14">
        <w:t xml:space="preserve"> K., Miś R., Ważyński B., </w:t>
      </w:r>
      <w:proofErr w:type="spellStart"/>
      <w:r w:rsidRPr="00613A14">
        <w:t>Żółciak</w:t>
      </w:r>
      <w:proofErr w:type="spellEnd"/>
      <w:r w:rsidRPr="00613A14">
        <w:t xml:space="preserve"> E. (1997): Zagadnienia praktyczne z urządzania lasu. Dwuczęściowy skrypt wydany przez AR </w:t>
      </w:r>
      <w:proofErr w:type="spellStart"/>
      <w:r w:rsidRPr="00613A14">
        <w:t>Pozn</w:t>
      </w:r>
      <w:proofErr w:type="spellEnd"/>
      <w:r w:rsidRPr="00613A14">
        <w:t>. Współautor ok. 15% treści.</w:t>
      </w:r>
    </w:p>
    <w:p w:rsidR="00613A14" w:rsidRPr="00613A14" w:rsidRDefault="00613A14" w:rsidP="00613A14"/>
    <w:p w:rsidR="00613A14" w:rsidRPr="00613A14" w:rsidRDefault="00613A14" w:rsidP="00613A14">
      <w:r w:rsidRPr="00613A14">
        <w:pict>
          <v:rect id="_x0000_i1026" style="width:0;height:1.5pt" o:hralign="center" o:hrstd="t" o:hrnoshade="t" o:hr="t" fillcolor="#004000" stroked="f"/>
        </w:pict>
      </w:r>
    </w:p>
    <w:p w:rsidR="00613A14" w:rsidRPr="00613A14" w:rsidRDefault="00613A14" w:rsidP="00613A14">
      <w:r w:rsidRPr="00613A14">
        <w:rPr>
          <w:b/>
          <w:bCs/>
        </w:rPr>
        <w:t>III. INNE PUBLIKACJE</w:t>
      </w:r>
      <w:r w:rsidRPr="00613A14">
        <w:br/>
      </w:r>
    </w:p>
    <w:p w:rsidR="00613A14" w:rsidRPr="00613A14" w:rsidRDefault="00613A14" w:rsidP="00613A14">
      <w:pPr>
        <w:numPr>
          <w:ilvl w:val="0"/>
          <w:numId w:val="29"/>
        </w:numPr>
      </w:pPr>
      <w:r w:rsidRPr="00613A14">
        <w:t>Kukuła J. (1993): Wielkopowierzchniowa inwentaryzacja zdrowotnego i sanitarnego stanu upraw i młodników. Pr. IBL, 18: 30-31.</w:t>
      </w:r>
    </w:p>
    <w:p w:rsidR="00613A14" w:rsidRPr="00613A14" w:rsidRDefault="00613A14" w:rsidP="00613A14">
      <w:pPr>
        <w:numPr>
          <w:ilvl w:val="0"/>
          <w:numId w:val="29"/>
        </w:numPr>
      </w:pPr>
      <w:r w:rsidRPr="00613A14">
        <w:t>Informator doktoranta. Poznań (1999): Przygotowanie i opracowanie materiałów do informatora dla Wydziału Leśnego Akademii Rolniczej w Poznaniu.</w:t>
      </w:r>
    </w:p>
    <w:p w:rsidR="00613A14" w:rsidRPr="00613A14" w:rsidRDefault="00613A14" w:rsidP="00613A14">
      <w:pPr>
        <w:numPr>
          <w:ilvl w:val="0"/>
          <w:numId w:val="29"/>
        </w:numPr>
      </w:pPr>
      <w:r w:rsidRPr="00613A14">
        <w:t>Informator doktoranta. Poznań (2000): Przygotowanie i opracowanie materiałów do informatora dla Akademii Rolniczej w Poznaniu.</w:t>
      </w:r>
    </w:p>
    <w:p w:rsidR="001D5D23" w:rsidRDefault="00613A14"/>
    <w:sectPr w:rsidR="001D5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1B92"/>
    <w:multiLevelType w:val="multilevel"/>
    <w:tmpl w:val="E07A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B3D36"/>
    <w:multiLevelType w:val="multilevel"/>
    <w:tmpl w:val="01CAE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B4381"/>
    <w:multiLevelType w:val="multilevel"/>
    <w:tmpl w:val="E1422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64FC3"/>
    <w:multiLevelType w:val="multilevel"/>
    <w:tmpl w:val="66CC0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A5724"/>
    <w:multiLevelType w:val="multilevel"/>
    <w:tmpl w:val="749AD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5067AC"/>
    <w:multiLevelType w:val="multilevel"/>
    <w:tmpl w:val="23AA8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101EFC"/>
    <w:multiLevelType w:val="multilevel"/>
    <w:tmpl w:val="DEC83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6819D4"/>
    <w:multiLevelType w:val="multilevel"/>
    <w:tmpl w:val="0D40C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2D78AC"/>
    <w:multiLevelType w:val="multilevel"/>
    <w:tmpl w:val="5712B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9A58EA"/>
    <w:multiLevelType w:val="multilevel"/>
    <w:tmpl w:val="9C7C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3C0A59"/>
    <w:multiLevelType w:val="multilevel"/>
    <w:tmpl w:val="3F423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8D5DCE"/>
    <w:multiLevelType w:val="multilevel"/>
    <w:tmpl w:val="F57C3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436B1D"/>
    <w:multiLevelType w:val="multilevel"/>
    <w:tmpl w:val="17546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5E15C4"/>
    <w:multiLevelType w:val="multilevel"/>
    <w:tmpl w:val="4BE4B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AA4082"/>
    <w:multiLevelType w:val="multilevel"/>
    <w:tmpl w:val="04E6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C3A50"/>
    <w:multiLevelType w:val="multilevel"/>
    <w:tmpl w:val="9CD05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3725F6"/>
    <w:multiLevelType w:val="multilevel"/>
    <w:tmpl w:val="184C9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7909F3"/>
    <w:multiLevelType w:val="multilevel"/>
    <w:tmpl w:val="C6986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AA3719"/>
    <w:multiLevelType w:val="multilevel"/>
    <w:tmpl w:val="F78C3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0B708F"/>
    <w:multiLevelType w:val="multilevel"/>
    <w:tmpl w:val="EF32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602C2"/>
    <w:multiLevelType w:val="multilevel"/>
    <w:tmpl w:val="04CA1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CA23B7"/>
    <w:multiLevelType w:val="multilevel"/>
    <w:tmpl w:val="9E300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24950"/>
    <w:multiLevelType w:val="multilevel"/>
    <w:tmpl w:val="AB7A1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DF56DE"/>
    <w:multiLevelType w:val="multilevel"/>
    <w:tmpl w:val="9378E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312E9E"/>
    <w:multiLevelType w:val="multilevel"/>
    <w:tmpl w:val="26CA5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441A6B"/>
    <w:multiLevelType w:val="multilevel"/>
    <w:tmpl w:val="50705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B45EAF"/>
    <w:multiLevelType w:val="multilevel"/>
    <w:tmpl w:val="3E06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2D64CE"/>
    <w:multiLevelType w:val="multilevel"/>
    <w:tmpl w:val="072C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7E0462"/>
    <w:multiLevelType w:val="multilevel"/>
    <w:tmpl w:val="8842C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2"/>
  </w:num>
  <w:num w:numId="3">
    <w:abstractNumId w:val="14"/>
  </w:num>
  <w:num w:numId="4">
    <w:abstractNumId w:val="25"/>
  </w:num>
  <w:num w:numId="5">
    <w:abstractNumId w:val="15"/>
  </w:num>
  <w:num w:numId="6">
    <w:abstractNumId w:val="24"/>
  </w:num>
  <w:num w:numId="7">
    <w:abstractNumId w:val="28"/>
  </w:num>
  <w:num w:numId="8">
    <w:abstractNumId w:val="20"/>
  </w:num>
  <w:num w:numId="9">
    <w:abstractNumId w:val="3"/>
  </w:num>
  <w:num w:numId="10">
    <w:abstractNumId w:val="5"/>
  </w:num>
  <w:num w:numId="11">
    <w:abstractNumId w:val="22"/>
  </w:num>
  <w:num w:numId="12">
    <w:abstractNumId w:val="2"/>
  </w:num>
  <w:num w:numId="13">
    <w:abstractNumId w:val="11"/>
  </w:num>
  <w:num w:numId="14">
    <w:abstractNumId w:val="13"/>
  </w:num>
  <w:num w:numId="15">
    <w:abstractNumId w:val="7"/>
  </w:num>
  <w:num w:numId="16">
    <w:abstractNumId w:val="9"/>
  </w:num>
  <w:num w:numId="17">
    <w:abstractNumId w:val="23"/>
  </w:num>
  <w:num w:numId="18">
    <w:abstractNumId w:val="19"/>
  </w:num>
  <w:num w:numId="19">
    <w:abstractNumId w:val="26"/>
  </w:num>
  <w:num w:numId="20">
    <w:abstractNumId w:val="6"/>
  </w:num>
  <w:num w:numId="21">
    <w:abstractNumId w:val="1"/>
  </w:num>
  <w:num w:numId="22">
    <w:abstractNumId w:val="4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17"/>
  </w:num>
  <w:num w:numId="28">
    <w:abstractNumId w:val="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56"/>
    <w:rsid w:val="00087FAB"/>
    <w:rsid w:val="000D0950"/>
    <w:rsid w:val="001C02FE"/>
    <w:rsid w:val="00585256"/>
    <w:rsid w:val="00613A14"/>
    <w:rsid w:val="00702A97"/>
    <w:rsid w:val="00744975"/>
    <w:rsid w:val="00A35B81"/>
    <w:rsid w:val="00C658DA"/>
    <w:rsid w:val="00FA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11B05-47B1-4C10-A77A-0B6D9064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2A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Lesiński</dc:creator>
  <cp:keywords/>
  <dc:description/>
  <cp:lastModifiedBy>Robert Lesiński</cp:lastModifiedBy>
  <cp:revision>2</cp:revision>
  <dcterms:created xsi:type="dcterms:W3CDTF">2015-10-26T10:16:00Z</dcterms:created>
  <dcterms:modified xsi:type="dcterms:W3CDTF">2015-10-26T10:16:00Z</dcterms:modified>
</cp:coreProperties>
</file>