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2" w:rsidRDefault="006A4642">
      <w:r>
        <w:t>Katedra Techniki Leśnej</w:t>
      </w:r>
    </w:p>
    <w:p w:rsidR="006A4642" w:rsidRDefault="006A4642"/>
    <w:p w:rsidR="006A4642" w:rsidRDefault="006A4642">
      <w:r>
        <w:t>Przedmiot: Maszyny leśne</w:t>
      </w:r>
    </w:p>
    <w:p w:rsidR="006A4642" w:rsidRDefault="006A4642"/>
    <w:p w:rsidR="006A4642" w:rsidRDefault="006A4642"/>
    <w:p w:rsidR="00F10960" w:rsidRDefault="00F10960">
      <w:r>
        <w:t>Zagadnienia dla studentów do przygotow</w:t>
      </w:r>
      <w:r w:rsidR="006A4642">
        <w:t>ania do egzaminu inżynierskiego.</w:t>
      </w:r>
    </w:p>
    <w:p w:rsidR="006A4642" w:rsidRDefault="006A4642"/>
    <w:p w:rsidR="00F10960" w:rsidRDefault="00F10960" w:rsidP="00F10960">
      <w:pPr>
        <w:numPr>
          <w:ilvl w:val="0"/>
          <w:numId w:val="1"/>
        </w:numPr>
      </w:pPr>
      <w:r>
        <w:t>Budowa pilarki spalinowej ze szczególnym uwzględnieniem cech budowy służących poprawie bezpieczeństwa pracy.</w:t>
      </w:r>
    </w:p>
    <w:p w:rsidR="00F10960" w:rsidRDefault="00F10960" w:rsidP="00F10960">
      <w:pPr>
        <w:numPr>
          <w:ilvl w:val="0"/>
          <w:numId w:val="1"/>
        </w:numPr>
      </w:pPr>
      <w:r>
        <w:t>Budowa i ważniejsze parametry pił łańcuchowych.</w:t>
      </w:r>
    </w:p>
    <w:p w:rsidR="00E25EF4" w:rsidRDefault="00E25EF4" w:rsidP="00F10960">
      <w:pPr>
        <w:numPr>
          <w:ilvl w:val="0"/>
          <w:numId w:val="1"/>
        </w:numPr>
      </w:pPr>
      <w:r>
        <w:t>Działanie gaźnika w pilarkach łańcuchowych.</w:t>
      </w:r>
    </w:p>
    <w:p w:rsidR="00F10960" w:rsidRDefault="00F10960" w:rsidP="00F10960">
      <w:pPr>
        <w:numPr>
          <w:ilvl w:val="0"/>
          <w:numId w:val="1"/>
        </w:numPr>
      </w:pPr>
      <w:r>
        <w:t>Drgania, hałas i emisje gazów spalinowych pilarek łańcuchowych.</w:t>
      </w:r>
    </w:p>
    <w:p w:rsidR="00F10960" w:rsidRDefault="00F10960" w:rsidP="00F10960">
      <w:pPr>
        <w:numPr>
          <w:ilvl w:val="0"/>
          <w:numId w:val="1"/>
        </w:numPr>
      </w:pPr>
      <w:r>
        <w:t>Silniki spalinowe stosowane w maszynach leśnych i ich wpływ na środowisko.</w:t>
      </w:r>
    </w:p>
    <w:p w:rsidR="00DC6164" w:rsidRDefault="00DC6164" w:rsidP="00F10960">
      <w:pPr>
        <w:numPr>
          <w:ilvl w:val="0"/>
          <w:numId w:val="1"/>
        </w:numPr>
      </w:pPr>
      <w:r>
        <w:t>Zalety i wady silników dwusuwowych z zapłonem iskrowym.</w:t>
      </w:r>
    </w:p>
    <w:p w:rsidR="00316167" w:rsidRDefault="007F7A2F" w:rsidP="00F10960">
      <w:pPr>
        <w:numPr>
          <w:ilvl w:val="0"/>
          <w:numId w:val="1"/>
        </w:numPr>
      </w:pPr>
      <w:r>
        <w:t>Zasada działania silnika dwu- i czterosuwowego z zapłonem iskrowym. Podstawowe różnice konstrukcyjne między nimi.</w:t>
      </w:r>
    </w:p>
    <w:p w:rsidR="00F10960" w:rsidRDefault="00F10960" w:rsidP="00F10960">
      <w:pPr>
        <w:numPr>
          <w:ilvl w:val="0"/>
          <w:numId w:val="1"/>
        </w:numPr>
      </w:pPr>
      <w:proofErr w:type="spellStart"/>
      <w:r>
        <w:t>Harwestery</w:t>
      </w:r>
      <w:proofErr w:type="spellEnd"/>
      <w:r>
        <w:t>: definicja, podział, główne cechy budowy i zastosowanie w procesach technologicznych.</w:t>
      </w:r>
    </w:p>
    <w:p w:rsidR="00DC6164" w:rsidRDefault="00DC6164" w:rsidP="00F10960">
      <w:pPr>
        <w:numPr>
          <w:ilvl w:val="0"/>
          <w:numId w:val="1"/>
        </w:numPr>
      </w:pPr>
      <w:r>
        <w:t xml:space="preserve">Na czym polegają różnice pomiędzy następującymi grupami maszyn: procesory, </w:t>
      </w:r>
      <w:proofErr w:type="spellStart"/>
      <w:r>
        <w:t>harvestery</w:t>
      </w:r>
      <w:proofErr w:type="spellEnd"/>
      <w:r>
        <w:t xml:space="preserve"> </w:t>
      </w:r>
      <w:proofErr w:type="spellStart"/>
      <w:r>
        <w:t>jednochwytakowe</w:t>
      </w:r>
      <w:proofErr w:type="spellEnd"/>
      <w:r>
        <w:t xml:space="preserve"> oraz </w:t>
      </w:r>
      <w:proofErr w:type="spellStart"/>
      <w:r>
        <w:t>harwestery</w:t>
      </w:r>
      <w:proofErr w:type="spellEnd"/>
      <w:r>
        <w:t xml:space="preserve"> </w:t>
      </w:r>
      <w:proofErr w:type="spellStart"/>
      <w:r>
        <w:t>dwuchwytakowe</w:t>
      </w:r>
      <w:proofErr w:type="spellEnd"/>
      <w:r>
        <w:t>.</w:t>
      </w:r>
    </w:p>
    <w:p w:rsidR="00316167" w:rsidRDefault="00316167" w:rsidP="00F10960">
      <w:pPr>
        <w:numPr>
          <w:ilvl w:val="0"/>
          <w:numId w:val="1"/>
        </w:numPr>
      </w:pPr>
      <w:r>
        <w:t xml:space="preserve">Przeznaczenie i budowa głowic </w:t>
      </w:r>
      <w:proofErr w:type="spellStart"/>
      <w:r>
        <w:t>harwesterowych</w:t>
      </w:r>
      <w:proofErr w:type="spellEnd"/>
      <w:r>
        <w:t>.</w:t>
      </w:r>
    </w:p>
    <w:p w:rsidR="00F10960" w:rsidRDefault="00F10960" w:rsidP="00F10960">
      <w:pPr>
        <w:numPr>
          <w:ilvl w:val="0"/>
          <w:numId w:val="1"/>
        </w:numPr>
      </w:pPr>
      <w:proofErr w:type="spellStart"/>
      <w:r>
        <w:t>Forwardery</w:t>
      </w:r>
      <w:proofErr w:type="spellEnd"/>
      <w:r>
        <w:t>: definicja, podział, główne cechy budowy i zastosowanie w procesach technologicznych.</w:t>
      </w:r>
    </w:p>
    <w:p w:rsidR="00F10960" w:rsidRDefault="00F10960" w:rsidP="00F10960">
      <w:pPr>
        <w:numPr>
          <w:ilvl w:val="0"/>
          <w:numId w:val="1"/>
        </w:numPr>
      </w:pPr>
      <w:proofErr w:type="spellStart"/>
      <w:r>
        <w:t>Skidery</w:t>
      </w:r>
      <w:proofErr w:type="spellEnd"/>
      <w:r>
        <w:t>:</w:t>
      </w:r>
      <w:r w:rsidRPr="00F10960">
        <w:t xml:space="preserve"> </w:t>
      </w:r>
      <w:r>
        <w:t>definicja, podział, główne cechy budowy i zastosowanie w procesach technologicznych.</w:t>
      </w:r>
    </w:p>
    <w:p w:rsidR="00F10960" w:rsidRDefault="00F10960" w:rsidP="00F10960">
      <w:pPr>
        <w:numPr>
          <w:ilvl w:val="0"/>
          <w:numId w:val="1"/>
        </w:numPr>
      </w:pPr>
      <w:r>
        <w:t>Rębarki:</w:t>
      </w:r>
      <w:r w:rsidRPr="00F10960">
        <w:t xml:space="preserve"> </w:t>
      </w:r>
      <w:r>
        <w:t>definicja, podział, główne cechy budowy i zastosowanie w procesach technologicznych.</w:t>
      </w:r>
    </w:p>
    <w:p w:rsidR="00F10960" w:rsidRDefault="00F10960" w:rsidP="00F10960">
      <w:pPr>
        <w:numPr>
          <w:ilvl w:val="0"/>
          <w:numId w:val="1"/>
        </w:numPr>
      </w:pPr>
      <w:r>
        <w:t>Rozdrabniarki: definicja, podział, główne cechy budowy i zastosowanie w procesach technologicznych.</w:t>
      </w:r>
    </w:p>
    <w:p w:rsidR="00F10960" w:rsidRDefault="00F10960" w:rsidP="00F10960">
      <w:pPr>
        <w:numPr>
          <w:ilvl w:val="0"/>
          <w:numId w:val="1"/>
        </w:numPr>
      </w:pPr>
      <w:r>
        <w:t xml:space="preserve">Zrębki: </w:t>
      </w:r>
      <w:r w:rsidR="00316167">
        <w:t>rodzaje, zastosowanie.</w:t>
      </w:r>
    </w:p>
    <w:p w:rsidR="00316167" w:rsidRDefault="00316167" w:rsidP="00F10960">
      <w:pPr>
        <w:numPr>
          <w:ilvl w:val="0"/>
          <w:numId w:val="1"/>
        </w:numPr>
      </w:pPr>
      <w:r>
        <w:t>Maszynowy proces technologiczny pozyskiwania zrębków energetycznych.</w:t>
      </w:r>
    </w:p>
    <w:p w:rsidR="00316167" w:rsidRDefault="00316167" w:rsidP="00316167">
      <w:pPr>
        <w:numPr>
          <w:ilvl w:val="0"/>
          <w:numId w:val="1"/>
        </w:numPr>
      </w:pPr>
      <w:r>
        <w:t>Maszynowy proces technologiczny pozyskiwania pakietów (balotów) pozostałości zrębowych.</w:t>
      </w:r>
    </w:p>
    <w:p w:rsidR="00316167" w:rsidRDefault="00316167" w:rsidP="00316167">
      <w:pPr>
        <w:numPr>
          <w:ilvl w:val="0"/>
          <w:numId w:val="1"/>
        </w:numPr>
      </w:pPr>
      <w:r>
        <w:t>Maszynowy proces technologiczny pozyskiwania drewna krótkiego.</w:t>
      </w:r>
    </w:p>
    <w:p w:rsidR="00316167" w:rsidRDefault="00316167" w:rsidP="00F10960">
      <w:pPr>
        <w:numPr>
          <w:ilvl w:val="0"/>
          <w:numId w:val="1"/>
        </w:numPr>
      </w:pPr>
      <w:r>
        <w:t>Maszyny do ochrony lasu.</w:t>
      </w:r>
    </w:p>
    <w:p w:rsidR="00316167" w:rsidRDefault="00316167" w:rsidP="00F10960">
      <w:pPr>
        <w:numPr>
          <w:ilvl w:val="0"/>
          <w:numId w:val="1"/>
        </w:numPr>
      </w:pPr>
      <w:r>
        <w:t>Maszyny do uprawy gleby.</w:t>
      </w:r>
    </w:p>
    <w:p w:rsidR="00316167" w:rsidRDefault="00316167" w:rsidP="00F10960">
      <w:pPr>
        <w:numPr>
          <w:ilvl w:val="0"/>
          <w:numId w:val="1"/>
        </w:numPr>
      </w:pPr>
      <w:r>
        <w:t>Elementy układów hydraulicznych w maszynach leśnych.</w:t>
      </w:r>
    </w:p>
    <w:p w:rsidR="00316167" w:rsidRDefault="00E25EF4" w:rsidP="00F10960">
      <w:pPr>
        <w:numPr>
          <w:ilvl w:val="0"/>
          <w:numId w:val="1"/>
        </w:numPr>
      </w:pPr>
      <w:r>
        <w:t xml:space="preserve">Wykres rozciągania próbki ze stali miękkiej. Prawo </w:t>
      </w:r>
      <w:proofErr w:type="spellStart"/>
      <w:r>
        <w:t>Hooke’a</w:t>
      </w:r>
      <w:proofErr w:type="spellEnd"/>
      <w:r>
        <w:t>. Naprężenia dopuszczalne.</w:t>
      </w:r>
    </w:p>
    <w:p w:rsidR="008F208E" w:rsidRDefault="008F208E" w:rsidP="00F10960">
      <w:pPr>
        <w:numPr>
          <w:ilvl w:val="0"/>
          <w:numId w:val="1"/>
        </w:numPr>
      </w:pPr>
      <w:r>
        <w:t>Naprężenia normalne i styczne.</w:t>
      </w:r>
    </w:p>
    <w:p w:rsidR="008F208E" w:rsidRDefault="008F208E" w:rsidP="00F10960">
      <w:pPr>
        <w:numPr>
          <w:ilvl w:val="0"/>
          <w:numId w:val="1"/>
        </w:numPr>
      </w:pPr>
      <w:r>
        <w:t>Przekładnie zębate. Przełożenie przekładni.</w:t>
      </w:r>
    </w:p>
    <w:p w:rsidR="008F208E" w:rsidRDefault="008F208E" w:rsidP="00F10960">
      <w:pPr>
        <w:numPr>
          <w:ilvl w:val="0"/>
          <w:numId w:val="1"/>
        </w:numPr>
      </w:pPr>
      <w:r>
        <w:t>Spawanie elektryczne.</w:t>
      </w:r>
    </w:p>
    <w:p w:rsidR="00E25EF4" w:rsidRDefault="00E25EF4" w:rsidP="00F10960">
      <w:pPr>
        <w:numPr>
          <w:ilvl w:val="0"/>
          <w:numId w:val="1"/>
        </w:numPr>
      </w:pPr>
      <w:r>
        <w:t>Kryteria oceny maszyn leśnych.</w:t>
      </w:r>
    </w:p>
    <w:p w:rsidR="008F208E" w:rsidRDefault="008F208E" w:rsidP="00F10960">
      <w:pPr>
        <w:numPr>
          <w:ilvl w:val="0"/>
          <w:numId w:val="1"/>
        </w:numPr>
      </w:pPr>
      <w:r>
        <w:t>Co to są normy ROPS, FOPS i OBS?</w:t>
      </w:r>
    </w:p>
    <w:p w:rsidR="008F208E" w:rsidRDefault="008F208E" w:rsidP="00F10960">
      <w:pPr>
        <w:numPr>
          <w:ilvl w:val="0"/>
          <w:numId w:val="1"/>
        </w:numPr>
      </w:pPr>
      <w:r>
        <w:t>Na czym polega kontenerowy sposób wywozu drewna i gdzie jest/może być stosowany?</w:t>
      </w:r>
    </w:p>
    <w:p w:rsidR="008F208E" w:rsidRDefault="008F208E" w:rsidP="00F10960">
      <w:pPr>
        <w:numPr>
          <w:ilvl w:val="0"/>
          <w:numId w:val="1"/>
        </w:numPr>
      </w:pPr>
      <w:r>
        <w:t>Na czym polega agregatowanie maszyn z ciągnikami rolniczymi?</w:t>
      </w:r>
    </w:p>
    <w:p w:rsidR="00DC6164" w:rsidRDefault="00DC6164" w:rsidP="00DC6164">
      <w:pPr>
        <w:numPr>
          <w:ilvl w:val="0"/>
          <w:numId w:val="1"/>
        </w:numPr>
      </w:pPr>
      <w:r>
        <w:t xml:space="preserve">Elementy budowy i wyposażenia maszyn leśnych (np. </w:t>
      </w:r>
      <w:proofErr w:type="spellStart"/>
      <w:r>
        <w:t>harwester</w:t>
      </w:r>
      <w:proofErr w:type="spellEnd"/>
      <w:r>
        <w:t xml:space="preserve">, </w:t>
      </w:r>
      <w:proofErr w:type="spellStart"/>
      <w:r>
        <w:t>forwarder</w:t>
      </w:r>
      <w:proofErr w:type="spellEnd"/>
      <w:r>
        <w:t>) istotne z punktu widzenia bezpieczeństwa pracy i ergonomii.</w:t>
      </w:r>
    </w:p>
    <w:sectPr w:rsidR="00DC6164" w:rsidSect="004C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6365"/>
    <w:multiLevelType w:val="hybridMultilevel"/>
    <w:tmpl w:val="9D28A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F10960"/>
    <w:rsid w:val="000668DF"/>
    <w:rsid w:val="002933EB"/>
    <w:rsid w:val="00316167"/>
    <w:rsid w:val="003A18DB"/>
    <w:rsid w:val="004C4DAF"/>
    <w:rsid w:val="00682500"/>
    <w:rsid w:val="006A4642"/>
    <w:rsid w:val="00784214"/>
    <w:rsid w:val="007F7A2F"/>
    <w:rsid w:val="008B12B0"/>
    <w:rsid w:val="008F208E"/>
    <w:rsid w:val="00AC2D4A"/>
    <w:rsid w:val="00DC6164"/>
    <w:rsid w:val="00E25EF4"/>
    <w:rsid w:val="00F1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4DAF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A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dla studentów do przygotowania do egzaminu inżynierskiego z przedmiotu „Maszyny leśne”</vt:lpstr>
    </vt:vector>
  </TitlesOfParts>
  <Company>Uniwersytet Przyrodniczy w Poznaniu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dla studentów do przygotowania do egzaminu inżynierskiego z przedmiotu „Maszyny leśne”</dc:title>
  <dc:creator>Krzysztof Jabłoński</dc:creator>
  <cp:lastModifiedBy>user</cp:lastModifiedBy>
  <cp:revision>6</cp:revision>
  <cp:lastPrinted>2014-10-06T10:07:00Z</cp:lastPrinted>
  <dcterms:created xsi:type="dcterms:W3CDTF">2012-03-08T10:05:00Z</dcterms:created>
  <dcterms:modified xsi:type="dcterms:W3CDTF">2015-01-15T11:17:00Z</dcterms:modified>
</cp:coreProperties>
</file>